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6473" w14:textId="1F2820B6" w:rsidR="005178E1" w:rsidRPr="00752F42" w:rsidRDefault="00B0430F"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Na podlagi </w:t>
      </w:r>
      <w:r w:rsidR="005178E1" w:rsidRPr="00752F42">
        <w:rPr>
          <w:rFonts w:asciiTheme="minorHAnsi" w:hAnsiTheme="minorHAnsi" w:cstheme="minorHAnsi"/>
          <w:sz w:val="22"/>
          <w:szCs w:val="22"/>
          <w:lang w:val="sl-SI"/>
        </w:rPr>
        <w:t xml:space="preserve">14. odstavka </w:t>
      </w:r>
      <w:r w:rsidRPr="00752F42">
        <w:rPr>
          <w:rFonts w:asciiTheme="minorHAnsi" w:hAnsiTheme="minorHAnsi" w:cstheme="minorHAnsi"/>
          <w:sz w:val="22"/>
          <w:szCs w:val="22"/>
          <w:lang w:val="sl-SI"/>
        </w:rPr>
        <w:t>9. člena Zakona o zaščiti prijaviteljev (Ur</w:t>
      </w:r>
      <w:r w:rsidR="004B7006">
        <w:rPr>
          <w:rFonts w:asciiTheme="minorHAnsi" w:hAnsiTheme="minorHAnsi" w:cstheme="minorHAnsi"/>
          <w:sz w:val="22"/>
          <w:szCs w:val="22"/>
          <w:lang w:val="sl-SI"/>
        </w:rPr>
        <w:t>adni list</w:t>
      </w:r>
      <w:r w:rsidRPr="00752F42">
        <w:rPr>
          <w:rFonts w:asciiTheme="minorHAnsi" w:hAnsiTheme="minorHAnsi" w:cstheme="minorHAnsi"/>
          <w:sz w:val="22"/>
          <w:szCs w:val="22"/>
          <w:lang w:val="sl-SI"/>
        </w:rPr>
        <w:t xml:space="preserve"> RS, št. 16/23)</w:t>
      </w:r>
      <w:r w:rsidR="004B7006">
        <w:rPr>
          <w:rFonts w:asciiTheme="minorHAnsi" w:hAnsiTheme="minorHAnsi" w:cstheme="minorHAnsi"/>
          <w:sz w:val="22"/>
          <w:szCs w:val="22"/>
          <w:lang w:val="sl-SI"/>
        </w:rPr>
        <w:t xml:space="preserve">; v nadaljevanju: </w:t>
      </w:r>
      <w:proofErr w:type="spellStart"/>
      <w:r w:rsidR="004B7006">
        <w:rPr>
          <w:rFonts w:asciiTheme="minorHAnsi" w:hAnsiTheme="minorHAnsi" w:cstheme="minorHAnsi"/>
          <w:sz w:val="22"/>
          <w:szCs w:val="22"/>
          <w:lang w:val="sl-SI"/>
        </w:rPr>
        <w:t>ZZPri</w:t>
      </w:r>
      <w:proofErr w:type="spellEnd"/>
      <w:r w:rsidR="004B7006">
        <w:rPr>
          <w:rFonts w:asciiTheme="minorHAnsi" w:hAnsiTheme="minorHAnsi" w:cstheme="minorHAnsi"/>
          <w:sz w:val="22"/>
          <w:szCs w:val="22"/>
          <w:lang w:val="sl-SI"/>
        </w:rPr>
        <w:t>)</w:t>
      </w:r>
      <w:r w:rsidR="00F3006F">
        <w:rPr>
          <w:rFonts w:asciiTheme="minorHAnsi" w:hAnsiTheme="minorHAnsi" w:cstheme="minorHAnsi"/>
          <w:sz w:val="22"/>
          <w:szCs w:val="22"/>
          <w:lang w:val="sl-SI"/>
        </w:rPr>
        <w:t>,</w:t>
      </w:r>
      <w:r w:rsidR="004B7006">
        <w:rPr>
          <w:rFonts w:asciiTheme="minorHAnsi" w:hAnsiTheme="minorHAnsi" w:cstheme="minorHAnsi"/>
          <w:sz w:val="22"/>
          <w:szCs w:val="22"/>
          <w:lang w:val="sl-SI"/>
        </w:rPr>
        <w:t xml:space="preserve"> </w:t>
      </w:r>
      <w:r w:rsidR="00F3006F" w:rsidRPr="00752F42">
        <w:rPr>
          <w:rFonts w:asciiTheme="minorHAnsi" w:hAnsiTheme="minorHAnsi" w:cstheme="minorHAnsi"/>
          <w:sz w:val="22"/>
          <w:szCs w:val="22"/>
          <w:lang w:val="sl-SI"/>
        </w:rPr>
        <w:t>49. člena Zakona o organizaciji in financiranju vzgoje in izobraževanja (Ur</w:t>
      </w:r>
      <w:r w:rsidR="00F3006F">
        <w:rPr>
          <w:rFonts w:asciiTheme="minorHAnsi" w:hAnsiTheme="minorHAnsi" w:cstheme="minorHAnsi"/>
          <w:sz w:val="22"/>
          <w:szCs w:val="22"/>
          <w:lang w:val="sl-SI"/>
        </w:rPr>
        <w:t>adni list</w:t>
      </w:r>
      <w:r w:rsidR="00F3006F" w:rsidRPr="00752F42">
        <w:rPr>
          <w:rFonts w:asciiTheme="minorHAnsi" w:hAnsiTheme="minorHAnsi" w:cstheme="minorHAnsi"/>
          <w:sz w:val="22"/>
          <w:szCs w:val="22"/>
          <w:lang w:val="sl-SI"/>
        </w:rPr>
        <w:t xml:space="preserve"> RS, št. 16/07 </w:t>
      </w:r>
      <w:r w:rsidR="00F3006F">
        <w:rPr>
          <w:rFonts w:asciiTheme="minorHAnsi" w:hAnsiTheme="minorHAnsi" w:cstheme="minorHAnsi"/>
          <w:sz w:val="22"/>
          <w:szCs w:val="22"/>
          <w:lang w:val="sl-SI"/>
        </w:rPr>
        <w:t>-</w:t>
      </w:r>
      <w:r w:rsidR="00F3006F" w:rsidRPr="00752F42">
        <w:rPr>
          <w:rFonts w:asciiTheme="minorHAnsi" w:hAnsiTheme="minorHAnsi" w:cstheme="minorHAnsi"/>
          <w:sz w:val="22"/>
          <w:szCs w:val="22"/>
          <w:lang w:val="sl-SI"/>
        </w:rPr>
        <w:t xml:space="preserve"> uradno prečiščeno besedilo s spremembami in dopolnitvami, v nadaljevanju: ZOFVI)</w:t>
      </w:r>
      <w:r w:rsidR="004B7006">
        <w:rPr>
          <w:rFonts w:asciiTheme="minorHAnsi" w:hAnsiTheme="minorHAnsi" w:cstheme="minorHAnsi"/>
          <w:sz w:val="22"/>
          <w:szCs w:val="22"/>
          <w:lang w:val="sl-SI"/>
        </w:rPr>
        <w:t xml:space="preserve"> Glasbena šola Marjana Kozine Novo mesto</w:t>
      </w:r>
      <w:r w:rsidRPr="00752F42">
        <w:rPr>
          <w:rFonts w:asciiTheme="minorHAnsi" w:hAnsiTheme="minorHAnsi" w:cstheme="minorHAnsi"/>
          <w:sz w:val="22"/>
          <w:szCs w:val="22"/>
          <w:lang w:val="sl-SI"/>
        </w:rPr>
        <w:t xml:space="preserve">, ki </w:t>
      </w:r>
      <w:r w:rsidR="004B7006">
        <w:rPr>
          <w:rFonts w:asciiTheme="minorHAnsi" w:hAnsiTheme="minorHAnsi" w:cstheme="minorHAnsi"/>
          <w:sz w:val="22"/>
          <w:szCs w:val="22"/>
          <w:lang w:val="sl-SI"/>
        </w:rPr>
        <w:t>jo</w:t>
      </w:r>
      <w:r w:rsidRPr="00752F42">
        <w:rPr>
          <w:rFonts w:asciiTheme="minorHAnsi" w:hAnsiTheme="minorHAnsi" w:cstheme="minorHAnsi"/>
          <w:sz w:val="22"/>
          <w:szCs w:val="22"/>
          <w:lang w:val="sl-SI"/>
        </w:rPr>
        <w:t xml:space="preserve"> zastopa </w:t>
      </w:r>
      <w:r w:rsidR="004B7006">
        <w:rPr>
          <w:rFonts w:asciiTheme="minorHAnsi" w:hAnsiTheme="minorHAnsi" w:cstheme="minorHAnsi"/>
          <w:sz w:val="22"/>
          <w:szCs w:val="22"/>
          <w:lang w:val="sl-SI"/>
        </w:rPr>
        <w:t xml:space="preserve">Matija Slak, </w:t>
      </w:r>
      <w:r w:rsidRPr="00752F42">
        <w:rPr>
          <w:rFonts w:asciiTheme="minorHAnsi" w:hAnsiTheme="minorHAnsi" w:cstheme="minorHAnsi"/>
          <w:sz w:val="22"/>
          <w:szCs w:val="22"/>
          <w:lang w:val="sl-SI"/>
        </w:rPr>
        <w:t>ravnatelj</w:t>
      </w:r>
      <w:r w:rsidR="00102CC6">
        <w:rPr>
          <w:rFonts w:asciiTheme="minorHAnsi" w:hAnsiTheme="minorHAnsi" w:cstheme="minorHAnsi"/>
          <w:sz w:val="22"/>
          <w:szCs w:val="22"/>
          <w:lang w:val="sl-SI"/>
        </w:rPr>
        <w:t>,</w:t>
      </w:r>
      <w:r w:rsidR="004B7006">
        <w:rPr>
          <w:rFonts w:asciiTheme="minorHAnsi" w:hAnsiTheme="minorHAnsi" w:cstheme="minorHAnsi"/>
          <w:sz w:val="22"/>
          <w:szCs w:val="22"/>
          <w:lang w:val="sl-SI"/>
        </w:rPr>
        <w:t xml:space="preserve"> kot zavezanec za vzpostavitev notranje poti za prijavo sprejema naslednji</w:t>
      </w:r>
      <w:r w:rsidRPr="00752F42">
        <w:rPr>
          <w:rFonts w:asciiTheme="minorHAnsi" w:hAnsiTheme="minorHAnsi" w:cstheme="minorHAnsi"/>
          <w:sz w:val="22"/>
          <w:szCs w:val="22"/>
          <w:lang w:val="sl-SI"/>
        </w:rPr>
        <w:t xml:space="preserve"> </w:t>
      </w:r>
    </w:p>
    <w:p w14:paraId="0E7C80D8" w14:textId="55709308" w:rsidR="00B0430F" w:rsidRPr="00752F42" w:rsidRDefault="00B0430F" w:rsidP="00752F42">
      <w:pPr>
        <w:spacing w:line="259" w:lineRule="auto"/>
        <w:jc w:val="both"/>
        <w:rPr>
          <w:rFonts w:asciiTheme="minorHAnsi" w:hAnsiTheme="minorHAnsi" w:cstheme="minorHAnsi"/>
          <w:sz w:val="22"/>
          <w:szCs w:val="22"/>
          <w:lang w:val="sl-SI"/>
        </w:rPr>
      </w:pPr>
    </w:p>
    <w:p w14:paraId="334E9ED5" w14:textId="77777777" w:rsidR="00B0430F" w:rsidRPr="00752F42" w:rsidRDefault="00B0430F" w:rsidP="00752F42">
      <w:pPr>
        <w:spacing w:line="259" w:lineRule="auto"/>
        <w:jc w:val="center"/>
        <w:rPr>
          <w:rFonts w:asciiTheme="minorHAnsi" w:hAnsiTheme="minorHAnsi" w:cstheme="minorHAnsi"/>
          <w:b/>
          <w:bCs/>
          <w:sz w:val="22"/>
          <w:szCs w:val="22"/>
          <w:lang w:val="sl-SI"/>
        </w:rPr>
      </w:pPr>
    </w:p>
    <w:p w14:paraId="26947F76" w14:textId="77777777" w:rsidR="004B7006" w:rsidRPr="00752F42" w:rsidRDefault="004B7006" w:rsidP="00752F42">
      <w:pPr>
        <w:spacing w:line="259" w:lineRule="auto"/>
        <w:jc w:val="center"/>
        <w:rPr>
          <w:rFonts w:asciiTheme="minorHAnsi" w:hAnsiTheme="minorHAnsi" w:cstheme="minorHAnsi"/>
          <w:b/>
          <w:bCs/>
          <w:sz w:val="22"/>
          <w:szCs w:val="22"/>
          <w:lang w:val="sl-SI"/>
        </w:rPr>
      </w:pPr>
    </w:p>
    <w:p w14:paraId="1E96CC3D" w14:textId="4237449B" w:rsidR="001A3F6D" w:rsidRPr="00752F42" w:rsidRDefault="001A3F6D"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NOTRANJ</w:t>
      </w:r>
      <w:r w:rsidR="00B0430F" w:rsidRPr="00752F42">
        <w:rPr>
          <w:rFonts w:asciiTheme="minorHAnsi" w:hAnsiTheme="minorHAnsi" w:cstheme="minorHAnsi"/>
          <w:b/>
          <w:bCs/>
          <w:sz w:val="22"/>
          <w:szCs w:val="22"/>
          <w:lang w:val="sl-SI"/>
        </w:rPr>
        <w:t xml:space="preserve">I </w:t>
      </w:r>
      <w:r w:rsidRPr="00752F42">
        <w:rPr>
          <w:rFonts w:asciiTheme="minorHAnsi" w:hAnsiTheme="minorHAnsi" w:cstheme="minorHAnsi"/>
          <w:b/>
          <w:bCs/>
          <w:sz w:val="22"/>
          <w:szCs w:val="22"/>
          <w:lang w:val="sl-SI"/>
        </w:rPr>
        <w:t>AKT</w:t>
      </w:r>
      <w:r w:rsidR="00B0430F" w:rsidRPr="00752F42">
        <w:rPr>
          <w:rFonts w:asciiTheme="minorHAnsi" w:hAnsiTheme="minorHAnsi" w:cstheme="minorHAnsi"/>
          <w:b/>
          <w:bCs/>
          <w:sz w:val="22"/>
          <w:szCs w:val="22"/>
          <w:lang w:val="sl-SI"/>
        </w:rPr>
        <w:t xml:space="preserve"> </w:t>
      </w:r>
      <w:r w:rsidRPr="00752F42">
        <w:rPr>
          <w:rFonts w:asciiTheme="minorHAnsi" w:hAnsiTheme="minorHAnsi" w:cstheme="minorHAnsi"/>
          <w:b/>
          <w:bCs/>
          <w:sz w:val="22"/>
          <w:szCs w:val="22"/>
          <w:lang w:val="sl-SI"/>
        </w:rPr>
        <w:t>ZA VZPOSTAVITEV NOTRANJE POTI ZA PRIJAVO</w:t>
      </w:r>
    </w:p>
    <w:p w14:paraId="3E8507CE" w14:textId="77777777" w:rsidR="00012089" w:rsidRDefault="00012089" w:rsidP="00752F42">
      <w:pPr>
        <w:spacing w:line="259" w:lineRule="auto"/>
        <w:jc w:val="both"/>
        <w:rPr>
          <w:rFonts w:asciiTheme="minorHAnsi" w:hAnsiTheme="minorHAnsi" w:cstheme="minorHAnsi"/>
          <w:sz w:val="22"/>
          <w:szCs w:val="22"/>
          <w:lang w:val="sl-SI"/>
        </w:rPr>
      </w:pPr>
    </w:p>
    <w:p w14:paraId="796D51E7" w14:textId="77777777" w:rsidR="004B7006" w:rsidRPr="00752F42" w:rsidRDefault="004B7006" w:rsidP="00752F42">
      <w:pPr>
        <w:spacing w:line="259" w:lineRule="auto"/>
        <w:jc w:val="both"/>
        <w:rPr>
          <w:rFonts w:asciiTheme="minorHAnsi" w:hAnsiTheme="minorHAnsi" w:cstheme="minorHAnsi"/>
          <w:sz w:val="22"/>
          <w:szCs w:val="22"/>
          <w:lang w:val="sl-SI"/>
        </w:rPr>
      </w:pPr>
    </w:p>
    <w:p w14:paraId="7EA5421E" w14:textId="77777777" w:rsidR="00012089" w:rsidRPr="00752F42" w:rsidRDefault="00012089" w:rsidP="00752F42">
      <w:pPr>
        <w:spacing w:line="259" w:lineRule="auto"/>
        <w:jc w:val="both"/>
        <w:rPr>
          <w:rFonts w:asciiTheme="minorHAnsi" w:hAnsiTheme="minorHAnsi" w:cstheme="minorHAnsi"/>
          <w:sz w:val="22"/>
          <w:szCs w:val="22"/>
          <w:lang w:val="sl-SI"/>
        </w:rPr>
      </w:pPr>
    </w:p>
    <w:p w14:paraId="0D416864" w14:textId="35740D88" w:rsidR="00012089" w:rsidRPr="00752F42" w:rsidRDefault="00012089" w:rsidP="00B57A67">
      <w:pPr>
        <w:pStyle w:val="Odstavekseznama"/>
        <w:numPr>
          <w:ilvl w:val="0"/>
          <w:numId w:val="6"/>
        </w:numPr>
        <w:spacing w:line="259" w:lineRule="auto"/>
        <w:ind w:left="426" w:hanging="426"/>
        <w:jc w:val="both"/>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UVODNA DOLOČILA</w:t>
      </w:r>
    </w:p>
    <w:p w14:paraId="6C000543" w14:textId="77777777" w:rsidR="001A3F6D" w:rsidRPr="00752F42" w:rsidRDefault="001A3F6D" w:rsidP="00752F42">
      <w:pPr>
        <w:suppressAutoHyphens/>
        <w:autoSpaceDN w:val="0"/>
        <w:spacing w:line="259" w:lineRule="auto"/>
        <w:contextualSpacing/>
        <w:jc w:val="both"/>
        <w:rPr>
          <w:rFonts w:asciiTheme="minorHAnsi" w:hAnsiTheme="minorHAnsi" w:cstheme="minorHAnsi"/>
          <w:b/>
          <w:bCs/>
          <w:sz w:val="22"/>
          <w:szCs w:val="22"/>
          <w:lang w:val="sl-SI"/>
        </w:rPr>
      </w:pPr>
    </w:p>
    <w:p w14:paraId="3808B478" w14:textId="0059E315" w:rsidR="00012089" w:rsidRPr="00752F42" w:rsidRDefault="00012089" w:rsidP="00752F42">
      <w:pPr>
        <w:pStyle w:val="Odstavekseznama"/>
        <w:numPr>
          <w:ilvl w:val="0"/>
          <w:numId w:val="7"/>
        </w:numPr>
        <w:suppressAutoHyphens/>
        <w:autoSpaceDN w:val="0"/>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člen</w:t>
      </w:r>
    </w:p>
    <w:p w14:paraId="57D6CB5B" w14:textId="6012CB86" w:rsidR="001A3F6D" w:rsidRPr="00752F42" w:rsidRDefault="004B7006" w:rsidP="00752F42">
      <w:pPr>
        <w:suppressAutoHyphens/>
        <w:autoSpaceDN w:val="0"/>
        <w:spacing w:line="259" w:lineRule="auto"/>
        <w:contextualSpacing/>
        <w:jc w:val="both"/>
        <w:rPr>
          <w:rFonts w:asciiTheme="minorHAnsi" w:hAnsiTheme="minorHAnsi" w:cstheme="minorHAnsi"/>
          <w:b/>
          <w:bCs/>
          <w:sz w:val="22"/>
          <w:szCs w:val="22"/>
          <w:lang w:val="sl-SI"/>
        </w:rPr>
      </w:pPr>
      <w:r>
        <w:rPr>
          <w:rFonts w:asciiTheme="minorHAnsi" w:hAnsiTheme="minorHAnsi" w:cstheme="minorHAnsi"/>
          <w:sz w:val="22"/>
          <w:szCs w:val="22"/>
          <w:lang w:val="sl-SI"/>
        </w:rPr>
        <w:t>Glasbena šola Marjana Kozine Novo mesto, Jenkova ulica 1, 8000 Novo mesto</w:t>
      </w:r>
      <w:r w:rsidR="00B0430F" w:rsidRPr="00752F42">
        <w:rPr>
          <w:rFonts w:asciiTheme="minorHAnsi" w:hAnsiTheme="minorHAnsi" w:cstheme="minorHAnsi"/>
          <w:sz w:val="22"/>
          <w:szCs w:val="22"/>
          <w:lang w:val="sl-SI"/>
        </w:rPr>
        <w:t xml:space="preserve"> </w:t>
      </w:r>
      <w:r w:rsidR="00012089" w:rsidRPr="00752F42">
        <w:rPr>
          <w:rFonts w:asciiTheme="minorHAnsi" w:hAnsiTheme="minorHAnsi" w:cstheme="minorHAnsi"/>
          <w:sz w:val="22"/>
          <w:szCs w:val="22"/>
          <w:lang w:val="sl-SI"/>
        </w:rPr>
        <w:t xml:space="preserve">(v nadaljevanju: zavod) </w:t>
      </w:r>
      <w:r w:rsidR="001A3F6D" w:rsidRPr="00752F42">
        <w:rPr>
          <w:rFonts w:asciiTheme="minorHAnsi" w:hAnsiTheme="minorHAnsi" w:cstheme="minorHAnsi"/>
          <w:sz w:val="22"/>
          <w:szCs w:val="22"/>
          <w:lang w:val="sl-SI"/>
        </w:rPr>
        <w:t xml:space="preserve">z namenom zagotovitve informacije o postopku obravnave notranje prijave po Zakonu o zaščiti prijaviteljev, ki mora omogočati popolnost, celovitost in zaupnost informacij ter nepooblaščenim osebam </w:t>
      </w:r>
      <w:r w:rsidR="005178E1" w:rsidRPr="00752F42">
        <w:rPr>
          <w:rFonts w:asciiTheme="minorHAnsi" w:hAnsiTheme="minorHAnsi" w:cstheme="minorHAnsi"/>
          <w:sz w:val="22"/>
          <w:szCs w:val="22"/>
          <w:lang w:val="sl-SI"/>
        </w:rPr>
        <w:t xml:space="preserve">zavoda kot </w:t>
      </w:r>
      <w:r w:rsidR="001A3F6D" w:rsidRPr="00752F42">
        <w:rPr>
          <w:rFonts w:asciiTheme="minorHAnsi" w:hAnsiTheme="minorHAnsi" w:cstheme="minorHAnsi"/>
          <w:sz w:val="22"/>
          <w:szCs w:val="22"/>
          <w:lang w:val="sl-SI"/>
        </w:rPr>
        <w:t>zavezanca preprečiti dostop do vsebine prijav, podatkov o prijavitelju in o osebah, ki jih prijava zadeva, sprejme naslednj</w:t>
      </w:r>
      <w:r w:rsidR="005178E1" w:rsidRPr="00752F42">
        <w:rPr>
          <w:rFonts w:asciiTheme="minorHAnsi" w:hAnsiTheme="minorHAnsi" w:cstheme="minorHAnsi"/>
          <w:sz w:val="22"/>
          <w:szCs w:val="22"/>
          <w:lang w:val="sl-SI"/>
        </w:rPr>
        <w:t>i akt za vzpostavitev notranje poti za prijavo.</w:t>
      </w:r>
    </w:p>
    <w:p w14:paraId="6644512D" w14:textId="77777777" w:rsidR="001A3F6D" w:rsidRPr="00752F42" w:rsidRDefault="001A3F6D" w:rsidP="00752F42">
      <w:pPr>
        <w:suppressAutoHyphens/>
        <w:autoSpaceDN w:val="0"/>
        <w:spacing w:line="259" w:lineRule="auto"/>
        <w:contextualSpacing/>
        <w:jc w:val="both"/>
        <w:rPr>
          <w:rFonts w:asciiTheme="minorHAnsi" w:hAnsiTheme="minorHAnsi" w:cstheme="minorHAnsi"/>
          <w:b/>
          <w:bCs/>
          <w:sz w:val="22"/>
          <w:szCs w:val="22"/>
          <w:lang w:val="sl-SI"/>
        </w:rPr>
      </w:pPr>
    </w:p>
    <w:p w14:paraId="0657DB69" w14:textId="1CE4FF80" w:rsidR="001A3F6D" w:rsidRPr="00752F42" w:rsidRDefault="00012089" w:rsidP="00752F42">
      <w:pPr>
        <w:suppressAutoHyphens/>
        <w:autoSpaceDN w:val="0"/>
        <w:spacing w:line="259" w:lineRule="auto"/>
        <w:contextualSpacing/>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Zavod se zaveda </w:t>
      </w:r>
      <w:r w:rsidR="001A3F6D" w:rsidRPr="00752F42">
        <w:rPr>
          <w:rFonts w:asciiTheme="minorHAnsi" w:hAnsiTheme="minorHAnsi" w:cstheme="minorHAnsi"/>
          <w:sz w:val="22"/>
          <w:szCs w:val="22"/>
          <w:lang w:val="sl-SI"/>
        </w:rPr>
        <w:t xml:space="preserve">pomena etičnega in zakonitega poslovanja ter se zavezuje: </w:t>
      </w:r>
    </w:p>
    <w:p w14:paraId="738910AD" w14:textId="1F3780B5" w:rsidR="001A3F6D" w:rsidRPr="00752F42" w:rsidRDefault="001A3F6D" w:rsidP="00B57A67">
      <w:pPr>
        <w:pStyle w:val="Odstavekseznama"/>
        <w:numPr>
          <w:ilvl w:val="0"/>
          <w:numId w:val="13"/>
        </w:numPr>
        <w:spacing w:line="259" w:lineRule="auto"/>
        <w:ind w:left="567" w:hanging="567"/>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da ne bo poskušal ugotavljati identitete prijaviteljev;</w:t>
      </w:r>
    </w:p>
    <w:p w14:paraId="6C51AC43" w14:textId="2F515B66" w:rsidR="001A3F6D" w:rsidRPr="00752F42" w:rsidRDefault="001A3F6D" w:rsidP="00B57A67">
      <w:pPr>
        <w:pStyle w:val="Odstavekseznama"/>
        <w:numPr>
          <w:ilvl w:val="0"/>
          <w:numId w:val="13"/>
        </w:numPr>
        <w:spacing w:line="259" w:lineRule="auto"/>
        <w:ind w:left="567" w:hanging="567"/>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da ne bo izvajal povračilnih ukrepov, in prepoveduje, da bi jih izvajali zaposleni v </w:t>
      </w:r>
      <w:r w:rsidR="00012089" w:rsidRPr="00752F42">
        <w:rPr>
          <w:rFonts w:asciiTheme="minorHAnsi" w:hAnsiTheme="minorHAnsi" w:cstheme="minorHAnsi"/>
          <w:sz w:val="22"/>
          <w:szCs w:val="22"/>
          <w:lang w:val="sl-SI"/>
        </w:rPr>
        <w:t>zavodu;</w:t>
      </w:r>
    </w:p>
    <w:p w14:paraId="144A8A71" w14:textId="5F2C2202" w:rsidR="001A3F6D" w:rsidRPr="00752F42" w:rsidRDefault="001A3F6D" w:rsidP="00B57A67">
      <w:pPr>
        <w:pStyle w:val="Odstavekseznama"/>
        <w:numPr>
          <w:ilvl w:val="0"/>
          <w:numId w:val="13"/>
        </w:numPr>
        <w:spacing w:line="259" w:lineRule="auto"/>
        <w:ind w:left="567" w:hanging="567"/>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da bo spodbujal zaposlene, da napake in morebitne kršitve, tudi če gre le za sume, sporočijo po notranji poti za prijav</w:t>
      </w:r>
      <w:r w:rsidR="00012089" w:rsidRPr="00752F42">
        <w:rPr>
          <w:rFonts w:asciiTheme="minorHAnsi" w:hAnsiTheme="minorHAnsi" w:cstheme="minorHAnsi"/>
          <w:sz w:val="22"/>
          <w:szCs w:val="22"/>
          <w:lang w:val="sl-SI"/>
        </w:rPr>
        <w:t>o</w:t>
      </w:r>
      <w:r w:rsidRPr="00752F42">
        <w:rPr>
          <w:rFonts w:asciiTheme="minorHAnsi" w:hAnsiTheme="minorHAnsi" w:cstheme="minorHAnsi"/>
          <w:sz w:val="22"/>
          <w:szCs w:val="22"/>
          <w:lang w:val="sl-SI"/>
        </w:rPr>
        <w:t>, saj bo na ta način mogoče prijave učinkovito obravnavati ter napake in kršitve hitro odpraviti.</w:t>
      </w:r>
    </w:p>
    <w:p w14:paraId="0AADCD86" w14:textId="77777777" w:rsidR="001A3F6D" w:rsidRPr="00752F42" w:rsidRDefault="001A3F6D" w:rsidP="00752F42">
      <w:pPr>
        <w:suppressAutoHyphens/>
        <w:autoSpaceDN w:val="0"/>
        <w:spacing w:line="259" w:lineRule="auto"/>
        <w:contextualSpacing/>
        <w:jc w:val="both"/>
        <w:rPr>
          <w:rFonts w:asciiTheme="minorHAnsi" w:hAnsiTheme="minorHAnsi" w:cstheme="minorHAnsi"/>
          <w:b/>
          <w:bCs/>
          <w:sz w:val="22"/>
          <w:szCs w:val="22"/>
          <w:lang w:val="sl-SI"/>
        </w:rPr>
      </w:pPr>
    </w:p>
    <w:p w14:paraId="0CA93036" w14:textId="77777777" w:rsidR="00012089" w:rsidRPr="00752F42" w:rsidRDefault="00012089" w:rsidP="00752F42">
      <w:pPr>
        <w:suppressAutoHyphens/>
        <w:autoSpaceDN w:val="0"/>
        <w:spacing w:line="259" w:lineRule="auto"/>
        <w:contextualSpacing/>
        <w:jc w:val="both"/>
        <w:rPr>
          <w:rFonts w:asciiTheme="minorHAnsi" w:hAnsiTheme="minorHAnsi" w:cstheme="minorHAnsi"/>
          <w:b/>
          <w:bCs/>
          <w:sz w:val="22"/>
          <w:szCs w:val="22"/>
          <w:lang w:val="sl-SI"/>
        </w:rPr>
      </w:pPr>
    </w:p>
    <w:p w14:paraId="31B854B5" w14:textId="148F6CB7" w:rsidR="00012089" w:rsidRPr="00752F42" w:rsidRDefault="00012089" w:rsidP="00B57A67">
      <w:pPr>
        <w:pStyle w:val="Odstavekseznama"/>
        <w:numPr>
          <w:ilvl w:val="0"/>
          <w:numId w:val="6"/>
        </w:numPr>
        <w:suppressAutoHyphens/>
        <w:autoSpaceDN w:val="0"/>
        <w:spacing w:line="259" w:lineRule="auto"/>
        <w:ind w:left="426" w:hanging="426"/>
        <w:jc w:val="both"/>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IMENOVANJE ZAUPNIKA</w:t>
      </w:r>
    </w:p>
    <w:p w14:paraId="48B23132" w14:textId="6CE7162A" w:rsidR="001A3F6D" w:rsidRPr="00752F42" w:rsidRDefault="001A3F6D" w:rsidP="004B7006">
      <w:pPr>
        <w:suppressAutoHyphens/>
        <w:autoSpaceDN w:val="0"/>
        <w:spacing w:line="259" w:lineRule="auto"/>
        <w:ind w:left="567" w:hanging="567"/>
        <w:jc w:val="both"/>
        <w:rPr>
          <w:rFonts w:asciiTheme="minorHAnsi" w:hAnsiTheme="minorHAnsi" w:cstheme="minorHAnsi"/>
          <w:b/>
          <w:bCs/>
          <w:sz w:val="22"/>
          <w:szCs w:val="22"/>
          <w:lang w:val="sl-SI"/>
        </w:rPr>
      </w:pPr>
    </w:p>
    <w:p w14:paraId="486881AA" w14:textId="73A73CA3" w:rsidR="00012089" w:rsidRPr="00752F42" w:rsidRDefault="00012089" w:rsidP="00752F42">
      <w:pPr>
        <w:pStyle w:val="Odstavekseznama"/>
        <w:numPr>
          <w:ilvl w:val="0"/>
          <w:numId w:val="7"/>
        </w:numPr>
        <w:suppressAutoHyphens/>
        <w:autoSpaceDN w:val="0"/>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člen</w:t>
      </w:r>
    </w:p>
    <w:p w14:paraId="5D81999F" w14:textId="29CA7C45" w:rsidR="000E7C2D" w:rsidRPr="00752F42" w:rsidRDefault="00BE2F6F" w:rsidP="00752F42">
      <w:pPr>
        <w:suppressAutoHyphens/>
        <w:autoSpaceDN w:val="0"/>
        <w:spacing w:line="259" w:lineRule="auto"/>
        <w:jc w:val="both"/>
        <w:rPr>
          <w:rFonts w:asciiTheme="minorHAnsi" w:hAnsiTheme="minorHAnsi" w:cstheme="minorHAnsi"/>
          <w:sz w:val="22"/>
          <w:szCs w:val="22"/>
          <w:lang w:val="sl-SI"/>
        </w:rPr>
      </w:pPr>
      <w:r>
        <w:rPr>
          <w:rFonts w:asciiTheme="minorHAnsi" w:hAnsiTheme="minorHAnsi" w:cstheme="minorHAnsi"/>
          <w:sz w:val="22"/>
          <w:szCs w:val="22"/>
          <w:lang w:val="sl-SI"/>
        </w:rPr>
        <w:t>Glasbena šola Marjana Kozine Novo mesto oziroma njen zakoniti zastopnik imenuje naslednjo osebo kot zaupnika za sprejem prijav, in sicer:</w:t>
      </w:r>
      <w:r w:rsidR="000E7C2D" w:rsidRPr="00752F42">
        <w:rPr>
          <w:rFonts w:asciiTheme="minorHAnsi" w:hAnsiTheme="minorHAnsi" w:cstheme="minorHAnsi"/>
          <w:sz w:val="22"/>
          <w:szCs w:val="22"/>
          <w:lang w:val="sl-SI"/>
        </w:rPr>
        <w:t xml:space="preserve"> </w:t>
      </w:r>
    </w:p>
    <w:p w14:paraId="1A6728A7" w14:textId="4FEF4140" w:rsidR="000E7C2D" w:rsidRPr="00752F42" w:rsidRDefault="000E7C2D" w:rsidP="00752F42">
      <w:pPr>
        <w:suppressAutoHyphens/>
        <w:autoSpaceDN w:val="0"/>
        <w:spacing w:line="259" w:lineRule="auto"/>
        <w:contextualSpacing/>
        <w:jc w:val="both"/>
        <w:rPr>
          <w:rFonts w:asciiTheme="minorHAnsi" w:hAnsiTheme="minorHAnsi" w:cstheme="minorHAnsi"/>
          <w:sz w:val="22"/>
          <w:szCs w:val="22"/>
          <w:lang w:val="sl-SI"/>
        </w:rPr>
      </w:pPr>
    </w:p>
    <w:p w14:paraId="771628BF" w14:textId="5F19AA38" w:rsidR="001A3F6D" w:rsidRDefault="000E7C2D" w:rsidP="00752F42">
      <w:pPr>
        <w:suppressAutoHyphens/>
        <w:autoSpaceDN w:val="0"/>
        <w:spacing w:line="259" w:lineRule="auto"/>
        <w:contextualSpacing/>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Zavod za zaupnika </w:t>
      </w:r>
      <w:r w:rsidR="001A3F6D" w:rsidRPr="00752F42">
        <w:rPr>
          <w:rFonts w:asciiTheme="minorHAnsi" w:hAnsiTheme="minorHAnsi" w:cstheme="minorHAnsi"/>
          <w:sz w:val="22"/>
          <w:szCs w:val="22"/>
          <w:lang w:val="sl-SI"/>
        </w:rPr>
        <w:t>imenuje naslednj</w:t>
      </w:r>
      <w:r w:rsidR="00012089" w:rsidRPr="00752F42">
        <w:rPr>
          <w:rFonts w:asciiTheme="minorHAnsi" w:hAnsiTheme="minorHAnsi" w:cstheme="minorHAnsi"/>
          <w:sz w:val="22"/>
          <w:szCs w:val="22"/>
          <w:lang w:val="sl-SI"/>
        </w:rPr>
        <w:t>o osebo:</w:t>
      </w:r>
    </w:p>
    <w:p w14:paraId="2FE83FA5" w14:textId="77777777" w:rsidR="00BE2F6F" w:rsidRPr="00752F42" w:rsidRDefault="00BE2F6F" w:rsidP="00752F42">
      <w:pPr>
        <w:suppressAutoHyphens/>
        <w:autoSpaceDN w:val="0"/>
        <w:spacing w:line="259" w:lineRule="auto"/>
        <w:contextualSpacing/>
        <w:jc w:val="both"/>
        <w:rPr>
          <w:rFonts w:asciiTheme="minorHAnsi" w:hAnsiTheme="minorHAnsi" w:cstheme="minorHAnsi"/>
          <w:sz w:val="22"/>
          <w:szCs w:val="22"/>
          <w:lang w:val="sl-SI"/>
        </w:rPr>
      </w:pPr>
    </w:p>
    <w:p w14:paraId="28262292" w14:textId="012AB353" w:rsidR="001A3F6D" w:rsidRPr="00752F42" w:rsidRDefault="00BE2F6F" w:rsidP="00B57A67">
      <w:pPr>
        <w:pStyle w:val="Odstavekseznama"/>
        <w:numPr>
          <w:ilvl w:val="0"/>
          <w:numId w:val="14"/>
        </w:numPr>
        <w:suppressAutoHyphens/>
        <w:autoSpaceDN w:val="0"/>
        <w:spacing w:line="259" w:lineRule="auto"/>
        <w:ind w:left="426" w:hanging="426"/>
        <w:jc w:val="both"/>
        <w:rPr>
          <w:rFonts w:asciiTheme="minorHAnsi" w:hAnsiTheme="minorHAnsi" w:cstheme="minorHAnsi"/>
          <w:sz w:val="22"/>
          <w:szCs w:val="22"/>
          <w:lang w:val="sl-SI"/>
        </w:rPr>
      </w:pPr>
      <w:r>
        <w:rPr>
          <w:rFonts w:asciiTheme="minorHAnsi" w:hAnsiTheme="minorHAnsi" w:cstheme="minorHAnsi"/>
          <w:sz w:val="22"/>
          <w:szCs w:val="22"/>
          <w:lang w:val="sl-SI"/>
        </w:rPr>
        <w:t>KATARINA ŠTEFANIČ ROŽANEC</w:t>
      </w:r>
    </w:p>
    <w:p w14:paraId="5C433087" w14:textId="77777777" w:rsidR="00012089" w:rsidRPr="00752F42" w:rsidRDefault="00012089" w:rsidP="00752F42">
      <w:pPr>
        <w:suppressAutoHyphens/>
        <w:autoSpaceDN w:val="0"/>
        <w:spacing w:line="259" w:lineRule="auto"/>
        <w:jc w:val="both"/>
        <w:rPr>
          <w:rFonts w:asciiTheme="minorHAnsi" w:hAnsiTheme="minorHAnsi" w:cstheme="minorHAnsi"/>
          <w:sz w:val="22"/>
          <w:szCs w:val="22"/>
          <w:lang w:val="sl-SI"/>
        </w:rPr>
      </w:pPr>
    </w:p>
    <w:p w14:paraId="273F66C3" w14:textId="3F993DE8" w:rsidR="001A3F6D" w:rsidRPr="00752F42" w:rsidRDefault="001A3F6D" w:rsidP="00752F42">
      <w:pPr>
        <w:suppressAutoHyphens/>
        <w:autoSpaceDN w:val="0"/>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Zaupnik</w:t>
      </w:r>
      <w:r w:rsidR="00012089" w:rsidRPr="00752F42">
        <w:rPr>
          <w:rFonts w:asciiTheme="minorHAnsi" w:hAnsiTheme="minorHAnsi" w:cstheme="minorHAnsi"/>
          <w:sz w:val="22"/>
          <w:szCs w:val="22"/>
          <w:lang w:val="sl-SI"/>
        </w:rPr>
        <w:t xml:space="preserve"> </w:t>
      </w:r>
      <w:r w:rsidR="00BE2F6F">
        <w:rPr>
          <w:rFonts w:asciiTheme="minorHAnsi" w:hAnsiTheme="minorHAnsi" w:cstheme="minorHAnsi"/>
          <w:sz w:val="22"/>
          <w:szCs w:val="22"/>
          <w:lang w:val="sl-SI"/>
        </w:rPr>
        <w:t xml:space="preserve">sprejema prijave in jih </w:t>
      </w:r>
      <w:r w:rsidR="00012089" w:rsidRPr="00752F42">
        <w:rPr>
          <w:rFonts w:asciiTheme="minorHAnsi" w:hAnsiTheme="minorHAnsi" w:cstheme="minorHAnsi"/>
          <w:sz w:val="22"/>
          <w:szCs w:val="22"/>
          <w:lang w:val="sl-SI"/>
        </w:rPr>
        <w:t xml:space="preserve">obravnava skladno z določili </w:t>
      </w:r>
      <w:r w:rsidR="000E7C2D" w:rsidRPr="00752F42">
        <w:rPr>
          <w:rFonts w:asciiTheme="minorHAnsi" w:hAnsiTheme="minorHAnsi" w:cstheme="minorHAnsi"/>
          <w:sz w:val="22"/>
          <w:szCs w:val="22"/>
          <w:lang w:val="sl-SI"/>
        </w:rPr>
        <w:t xml:space="preserve">12. člena </w:t>
      </w:r>
      <w:proofErr w:type="spellStart"/>
      <w:r w:rsidR="00012089" w:rsidRPr="00752F42">
        <w:rPr>
          <w:rFonts w:asciiTheme="minorHAnsi" w:hAnsiTheme="minorHAnsi" w:cstheme="minorHAnsi"/>
          <w:sz w:val="22"/>
          <w:szCs w:val="22"/>
          <w:lang w:val="sl-SI"/>
        </w:rPr>
        <w:t>ZZPri</w:t>
      </w:r>
      <w:proofErr w:type="spellEnd"/>
      <w:r w:rsidR="00012089" w:rsidRPr="00752F42">
        <w:rPr>
          <w:rFonts w:asciiTheme="minorHAnsi" w:hAnsiTheme="minorHAnsi" w:cstheme="minorHAnsi"/>
          <w:sz w:val="22"/>
          <w:szCs w:val="22"/>
          <w:lang w:val="sl-SI"/>
        </w:rPr>
        <w:t xml:space="preserve"> in tem notranjim aktom. </w:t>
      </w:r>
    </w:p>
    <w:p w14:paraId="5A9FFD11" w14:textId="77777777" w:rsidR="001A3F6D" w:rsidRPr="00752F42" w:rsidRDefault="001A3F6D" w:rsidP="00752F42">
      <w:pPr>
        <w:suppressAutoHyphens/>
        <w:autoSpaceDN w:val="0"/>
        <w:spacing w:line="259" w:lineRule="auto"/>
        <w:jc w:val="both"/>
        <w:rPr>
          <w:rFonts w:asciiTheme="minorHAnsi" w:hAnsiTheme="minorHAnsi" w:cstheme="minorHAnsi"/>
          <w:sz w:val="22"/>
          <w:szCs w:val="22"/>
          <w:lang w:val="sl-SI"/>
        </w:rPr>
      </w:pPr>
    </w:p>
    <w:p w14:paraId="58B96B67" w14:textId="77777777" w:rsidR="00594CA7" w:rsidRPr="00752F42" w:rsidRDefault="00594CA7" w:rsidP="00752F42">
      <w:pPr>
        <w:suppressAutoHyphens/>
        <w:autoSpaceDN w:val="0"/>
        <w:spacing w:line="259" w:lineRule="auto"/>
        <w:jc w:val="both"/>
        <w:rPr>
          <w:rFonts w:asciiTheme="minorHAnsi" w:hAnsiTheme="minorHAnsi" w:cstheme="minorHAnsi"/>
          <w:sz w:val="22"/>
          <w:szCs w:val="22"/>
          <w:lang w:val="sl-SI"/>
        </w:rPr>
      </w:pPr>
    </w:p>
    <w:p w14:paraId="1A089A8B" w14:textId="77777777" w:rsidR="00594CA7" w:rsidRPr="00752F42" w:rsidRDefault="00594CA7" w:rsidP="00B57A67">
      <w:pPr>
        <w:pStyle w:val="Odstavekseznama"/>
        <w:numPr>
          <w:ilvl w:val="0"/>
          <w:numId w:val="6"/>
        </w:numPr>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NALOGE ZAUPNIKA IN ZAŠČITA PRIJAVITELJA</w:t>
      </w:r>
    </w:p>
    <w:p w14:paraId="571D7C98" w14:textId="77777777" w:rsidR="00594CA7" w:rsidRPr="00752F42" w:rsidRDefault="00594CA7" w:rsidP="00752F42">
      <w:pPr>
        <w:spacing w:line="259" w:lineRule="auto"/>
        <w:jc w:val="both"/>
        <w:rPr>
          <w:rFonts w:asciiTheme="minorHAnsi" w:hAnsiTheme="minorHAnsi" w:cstheme="minorHAnsi"/>
          <w:sz w:val="22"/>
          <w:szCs w:val="22"/>
          <w:lang w:val="sl-SI"/>
        </w:rPr>
      </w:pPr>
    </w:p>
    <w:p w14:paraId="2141B29B" w14:textId="77777777" w:rsidR="00594CA7" w:rsidRPr="00752F42" w:rsidRDefault="00594CA7" w:rsidP="00752F42">
      <w:pPr>
        <w:pStyle w:val="Odstavekseznama"/>
        <w:numPr>
          <w:ilvl w:val="0"/>
          <w:numId w:val="7"/>
        </w:num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člen</w:t>
      </w:r>
    </w:p>
    <w:p w14:paraId="706DA08C" w14:textId="77777777" w:rsidR="00594CA7" w:rsidRPr="00752F42" w:rsidRDefault="00594CA7"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hAnsiTheme="minorHAnsi" w:cstheme="minorHAnsi"/>
          <w:sz w:val="22"/>
          <w:szCs w:val="22"/>
          <w:lang w:val="sl-SI"/>
        </w:rPr>
        <w:t>Zaupnik obravnava prijavo skrbno, zaupno in samostojno ter pri tem ni vezan na navodila v posamezni zadevi.</w:t>
      </w:r>
      <w:r w:rsidRPr="00752F42" w:rsidDel="00A91839">
        <w:rPr>
          <w:rFonts w:asciiTheme="minorHAnsi" w:eastAsia="Calibri" w:hAnsiTheme="minorHAnsi" w:cstheme="minorHAnsi"/>
          <w:sz w:val="22"/>
          <w:szCs w:val="22"/>
          <w:lang w:val="sl-SI"/>
        </w:rPr>
        <w:t xml:space="preserve"> </w:t>
      </w:r>
      <w:r w:rsidRPr="00752F42">
        <w:rPr>
          <w:rFonts w:asciiTheme="minorHAnsi" w:eastAsia="Calibri" w:hAnsiTheme="minorHAnsi" w:cstheme="minorHAnsi"/>
          <w:sz w:val="22"/>
          <w:szCs w:val="22"/>
          <w:lang w:val="sl-SI"/>
        </w:rPr>
        <w:t xml:space="preserve">Zaupnik ne sme razkriti identitete prijavitelja, razen pod pogoji iz </w:t>
      </w:r>
      <w:proofErr w:type="spellStart"/>
      <w:r w:rsidRPr="00752F42">
        <w:rPr>
          <w:rFonts w:asciiTheme="minorHAnsi" w:eastAsia="Calibri" w:hAnsiTheme="minorHAnsi" w:cstheme="minorHAnsi"/>
          <w:sz w:val="22"/>
          <w:szCs w:val="22"/>
          <w:lang w:val="sl-SI"/>
        </w:rPr>
        <w:t>ZZPri</w:t>
      </w:r>
      <w:proofErr w:type="spellEnd"/>
      <w:r w:rsidRPr="00752F42">
        <w:rPr>
          <w:rFonts w:asciiTheme="minorHAnsi" w:eastAsia="Calibri" w:hAnsiTheme="minorHAnsi" w:cstheme="minorHAnsi"/>
          <w:sz w:val="22"/>
          <w:szCs w:val="22"/>
          <w:lang w:val="sl-SI"/>
        </w:rPr>
        <w:t xml:space="preserve">. </w:t>
      </w:r>
    </w:p>
    <w:p w14:paraId="38B51C90" w14:textId="77777777" w:rsidR="00594CA7" w:rsidRPr="00752F42" w:rsidRDefault="00594CA7"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171583FA" w14:textId="77777777" w:rsidR="00594CA7" w:rsidRPr="00752F42" w:rsidRDefault="00594CA7" w:rsidP="00752F42">
      <w:pPr>
        <w:suppressAutoHyphens/>
        <w:autoSpaceDN w:val="0"/>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lastRenderedPageBreak/>
        <w:t>Zaupnik ima pri delu dostop do gradiva, relevantnega za obravnavo prijave, zaposleni pa so mu dolžni nuditi pomoč in informacije, potrebne za njegovo delo. Zaupnik podatke, s katerimi se seznani, uporablja le za namene obravnave prijave in odprave kršitve.</w:t>
      </w:r>
    </w:p>
    <w:p w14:paraId="2F74C21F" w14:textId="77777777" w:rsidR="00594CA7" w:rsidRPr="00752F42" w:rsidRDefault="00594CA7" w:rsidP="00752F42">
      <w:pPr>
        <w:spacing w:line="259" w:lineRule="auto"/>
        <w:jc w:val="both"/>
        <w:rPr>
          <w:rFonts w:asciiTheme="minorHAnsi" w:hAnsiTheme="minorHAnsi" w:cstheme="minorHAnsi"/>
          <w:sz w:val="22"/>
          <w:szCs w:val="22"/>
          <w:lang w:val="sl-SI"/>
        </w:rPr>
      </w:pPr>
    </w:p>
    <w:p w14:paraId="2D47F0DC" w14:textId="77777777" w:rsidR="00594CA7" w:rsidRPr="00752F42" w:rsidRDefault="00594CA7"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Zaupnik opravlja naloge, ki jih določa 10. člen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vključno s svetovanjem in pomočjo prijavitelju pred povračilnimi ukrepi, in ta akt.</w:t>
      </w:r>
    </w:p>
    <w:p w14:paraId="3BEFFA58" w14:textId="77777777" w:rsidR="00594CA7" w:rsidRPr="00752F42" w:rsidRDefault="00594CA7" w:rsidP="00752F42">
      <w:pPr>
        <w:spacing w:line="259" w:lineRule="auto"/>
        <w:jc w:val="both"/>
        <w:rPr>
          <w:rFonts w:asciiTheme="minorHAnsi" w:hAnsiTheme="minorHAnsi" w:cstheme="minorHAnsi"/>
          <w:sz w:val="22"/>
          <w:szCs w:val="22"/>
          <w:lang w:val="sl-SI"/>
        </w:rPr>
      </w:pPr>
    </w:p>
    <w:p w14:paraId="0063D452" w14:textId="77777777" w:rsidR="00594CA7" w:rsidRPr="00752F42" w:rsidRDefault="00594CA7"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Prijavitelj lahko zaprosi zaupnika za pojasnila glede zaščite v primeru prepovedanih povračilnih ukrepov, kot je določena v 7. poglavju </w:t>
      </w:r>
      <w:proofErr w:type="spellStart"/>
      <w:r w:rsidRPr="00752F42">
        <w:rPr>
          <w:rFonts w:asciiTheme="minorHAnsi" w:eastAsia="Calibri" w:hAnsiTheme="minorHAnsi" w:cstheme="minorHAnsi"/>
          <w:sz w:val="22"/>
          <w:szCs w:val="22"/>
          <w:lang w:val="sl-SI"/>
        </w:rPr>
        <w:t>ZZPri</w:t>
      </w:r>
      <w:proofErr w:type="spellEnd"/>
      <w:r w:rsidRPr="00752F42">
        <w:rPr>
          <w:rFonts w:asciiTheme="minorHAnsi" w:hAnsiTheme="minorHAnsi" w:cstheme="minorHAnsi"/>
          <w:sz w:val="22"/>
          <w:szCs w:val="22"/>
          <w:lang w:val="sl-SI"/>
        </w:rPr>
        <w:t>.</w:t>
      </w:r>
    </w:p>
    <w:p w14:paraId="0A3478BD" w14:textId="77777777" w:rsidR="00594CA7" w:rsidRPr="00752F42" w:rsidRDefault="00594CA7" w:rsidP="00752F42">
      <w:pPr>
        <w:suppressAutoHyphens/>
        <w:autoSpaceDN w:val="0"/>
        <w:spacing w:line="259" w:lineRule="auto"/>
        <w:jc w:val="both"/>
        <w:rPr>
          <w:rFonts w:asciiTheme="minorHAnsi" w:hAnsiTheme="minorHAnsi" w:cstheme="minorHAnsi"/>
          <w:sz w:val="22"/>
          <w:szCs w:val="22"/>
          <w:lang w:val="sl-SI"/>
        </w:rPr>
      </w:pPr>
    </w:p>
    <w:p w14:paraId="2A16A021" w14:textId="77777777" w:rsidR="000E7C2D" w:rsidRPr="00752F42" w:rsidRDefault="000E7C2D" w:rsidP="00752F42">
      <w:pPr>
        <w:suppressAutoHyphens/>
        <w:autoSpaceDN w:val="0"/>
        <w:spacing w:line="259" w:lineRule="auto"/>
        <w:jc w:val="both"/>
        <w:rPr>
          <w:rFonts w:asciiTheme="minorHAnsi" w:hAnsiTheme="minorHAnsi" w:cstheme="minorHAnsi"/>
          <w:sz w:val="22"/>
          <w:szCs w:val="22"/>
          <w:lang w:val="sl-SI"/>
        </w:rPr>
      </w:pPr>
    </w:p>
    <w:p w14:paraId="327E2EA6" w14:textId="1F976C7F" w:rsidR="000E7C2D" w:rsidRPr="00752F42" w:rsidRDefault="005178E1" w:rsidP="00B57A67">
      <w:pPr>
        <w:pStyle w:val="Odstavekseznama"/>
        <w:numPr>
          <w:ilvl w:val="0"/>
          <w:numId w:val="6"/>
        </w:numPr>
        <w:suppressAutoHyphens/>
        <w:autoSpaceDN w:val="0"/>
        <w:spacing w:line="259" w:lineRule="auto"/>
        <w:ind w:left="426" w:hanging="426"/>
        <w:jc w:val="both"/>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 xml:space="preserve">POSTOPEK </w:t>
      </w:r>
      <w:r w:rsidR="000E7C2D" w:rsidRPr="00752F42">
        <w:rPr>
          <w:rFonts w:asciiTheme="minorHAnsi" w:hAnsiTheme="minorHAnsi" w:cstheme="minorHAnsi"/>
          <w:b/>
          <w:bCs/>
          <w:sz w:val="22"/>
          <w:szCs w:val="22"/>
          <w:lang w:val="sl-SI"/>
        </w:rPr>
        <w:t>PREJEM</w:t>
      </w:r>
      <w:r w:rsidRPr="00752F42">
        <w:rPr>
          <w:rFonts w:asciiTheme="minorHAnsi" w:hAnsiTheme="minorHAnsi" w:cstheme="minorHAnsi"/>
          <w:b/>
          <w:bCs/>
          <w:sz w:val="22"/>
          <w:szCs w:val="22"/>
          <w:lang w:val="sl-SI"/>
        </w:rPr>
        <w:t>A</w:t>
      </w:r>
      <w:r w:rsidR="000E7C2D" w:rsidRPr="00752F42">
        <w:rPr>
          <w:rFonts w:asciiTheme="minorHAnsi" w:hAnsiTheme="minorHAnsi" w:cstheme="minorHAnsi"/>
          <w:b/>
          <w:bCs/>
          <w:sz w:val="22"/>
          <w:szCs w:val="22"/>
          <w:lang w:val="sl-SI"/>
        </w:rPr>
        <w:t xml:space="preserve"> PRIJAV</w:t>
      </w:r>
    </w:p>
    <w:p w14:paraId="6778C002" w14:textId="77777777" w:rsidR="000E7C2D" w:rsidRPr="00752F42" w:rsidRDefault="000E7C2D" w:rsidP="00752F42">
      <w:pPr>
        <w:suppressAutoHyphens/>
        <w:autoSpaceDN w:val="0"/>
        <w:spacing w:line="259" w:lineRule="auto"/>
        <w:jc w:val="both"/>
        <w:rPr>
          <w:rFonts w:asciiTheme="minorHAnsi" w:hAnsiTheme="minorHAnsi" w:cstheme="minorHAnsi"/>
          <w:sz w:val="22"/>
          <w:szCs w:val="22"/>
          <w:lang w:val="sl-SI"/>
        </w:rPr>
      </w:pPr>
    </w:p>
    <w:p w14:paraId="7B5078BE" w14:textId="593A8D82" w:rsidR="000E7C2D" w:rsidRPr="00752F42" w:rsidRDefault="000E7C2D" w:rsidP="00752F42">
      <w:pPr>
        <w:pStyle w:val="Odstavekseznama"/>
        <w:numPr>
          <w:ilvl w:val="0"/>
          <w:numId w:val="7"/>
        </w:numPr>
        <w:suppressAutoHyphens/>
        <w:autoSpaceDN w:val="0"/>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člen</w:t>
      </w:r>
    </w:p>
    <w:p w14:paraId="34C71333" w14:textId="6A4B1D0A" w:rsidR="000E7C2D" w:rsidRPr="00752F42" w:rsidRDefault="0052092E" w:rsidP="00752F42">
      <w:pPr>
        <w:suppressAutoHyphens/>
        <w:autoSpaceDN w:val="0"/>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Prijava se </w:t>
      </w:r>
      <w:r w:rsidR="001A3F6D" w:rsidRPr="00752F42">
        <w:rPr>
          <w:rFonts w:asciiTheme="minorHAnsi" w:hAnsiTheme="minorHAnsi" w:cstheme="minorHAnsi"/>
          <w:sz w:val="22"/>
          <w:szCs w:val="22"/>
          <w:lang w:val="sl-SI"/>
        </w:rPr>
        <w:t>poda</w:t>
      </w:r>
      <w:r w:rsidR="000E7C2D" w:rsidRPr="00752F42">
        <w:rPr>
          <w:rFonts w:asciiTheme="minorHAnsi" w:hAnsiTheme="minorHAnsi" w:cstheme="minorHAnsi"/>
          <w:sz w:val="22"/>
          <w:szCs w:val="22"/>
          <w:lang w:val="sl-SI"/>
        </w:rPr>
        <w:t xml:space="preserve"> </w:t>
      </w:r>
      <w:r w:rsidRPr="00752F42">
        <w:rPr>
          <w:rFonts w:asciiTheme="minorHAnsi" w:hAnsiTheme="minorHAnsi" w:cstheme="minorHAnsi"/>
          <w:sz w:val="22"/>
          <w:szCs w:val="22"/>
          <w:lang w:val="sl-SI"/>
        </w:rPr>
        <w:t xml:space="preserve">zaupniku </w:t>
      </w:r>
      <w:r w:rsidR="001A3F6D" w:rsidRPr="00752F42">
        <w:rPr>
          <w:rFonts w:asciiTheme="minorHAnsi" w:hAnsiTheme="minorHAnsi" w:cstheme="minorHAnsi"/>
          <w:sz w:val="22"/>
          <w:szCs w:val="22"/>
          <w:lang w:val="sl-SI"/>
        </w:rPr>
        <w:t>na</w:t>
      </w:r>
      <w:r w:rsidR="000E7C2D" w:rsidRPr="00752F42">
        <w:rPr>
          <w:rFonts w:asciiTheme="minorHAnsi" w:hAnsiTheme="minorHAnsi" w:cstheme="minorHAnsi"/>
          <w:sz w:val="22"/>
          <w:szCs w:val="22"/>
          <w:lang w:val="sl-SI"/>
        </w:rPr>
        <w:t xml:space="preserve"> v za to predvidenem obrazcu, ki je priloga tega pravilnika</w:t>
      </w:r>
      <w:r w:rsidR="005178E1" w:rsidRPr="00752F42">
        <w:rPr>
          <w:rFonts w:asciiTheme="minorHAnsi" w:hAnsiTheme="minorHAnsi" w:cstheme="minorHAnsi"/>
          <w:sz w:val="22"/>
          <w:szCs w:val="22"/>
          <w:lang w:val="sl-SI"/>
        </w:rPr>
        <w:t xml:space="preserve"> (priloga št. 1)</w:t>
      </w:r>
      <w:r w:rsidR="000E7C2D" w:rsidRPr="00752F42">
        <w:rPr>
          <w:rFonts w:asciiTheme="minorHAnsi" w:hAnsiTheme="minorHAnsi" w:cstheme="minorHAnsi"/>
          <w:sz w:val="22"/>
          <w:szCs w:val="22"/>
          <w:lang w:val="sl-SI"/>
        </w:rPr>
        <w:t>, in sicer na način:</w:t>
      </w:r>
    </w:p>
    <w:p w14:paraId="03132C32" w14:textId="568114F7" w:rsidR="001A3F6D" w:rsidRPr="00AF1603" w:rsidRDefault="001A3F6D" w:rsidP="00AF1603">
      <w:pPr>
        <w:pStyle w:val="Odstavekseznama"/>
        <w:numPr>
          <w:ilvl w:val="0"/>
          <w:numId w:val="15"/>
        </w:numPr>
        <w:suppressAutoHyphens/>
        <w:autoSpaceDN w:val="0"/>
        <w:spacing w:line="259" w:lineRule="auto"/>
        <w:ind w:left="426" w:hanging="426"/>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po e-pošti na naslov: </w:t>
      </w:r>
      <w:hyperlink r:id="rId8" w:history="1">
        <w:r w:rsidR="00AF1603" w:rsidRPr="00AE4BAF">
          <w:rPr>
            <w:rStyle w:val="Hiperpovezava"/>
            <w:rFonts w:asciiTheme="minorHAnsi" w:hAnsiTheme="minorHAnsi" w:cstheme="minorHAnsi"/>
            <w:sz w:val="22"/>
            <w:szCs w:val="22"/>
            <w:lang w:val="sl-SI"/>
          </w:rPr>
          <w:t>katarina.stefanic-rozanec@gs-mkozine.si</w:t>
        </w:r>
      </w:hyperlink>
      <w:r w:rsidR="00AF1603">
        <w:rPr>
          <w:rFonts w:asciiTheme="minorHAnsi" w:hAnsiTheme="minorHAnsi" w:cstheme="minorHAnsi"/>
          <w:sz w:val="22"/>
          <w:szCs w:val="22"/>
          <w:lang w:val="sl-SI"/>
        </w:rPr>
        <w:t>;</w:t>
      </w:r>
    </w:p>
    <w:p w14:paraId="119336B6" w14:textId="5EB6D070" w:rsidR="001A3F6D" w:rsidRPr="00752F42" w:rsidRDefault="001A3F6D" w:rsidP="00B57A67">
      <w:pPr>
        <w:pStyle w:val="Odstavekseznama"/>
        <w:numPr>
          <w:ilvl w:val="0"/>
          <w:numId w:val="15"/>
        </w:numPr>
        <w:suppressAutoHyphens/>
        <w:autoSpaceDN w:val="0"/>
        <w:spacing w:line="259" w:lineRule="auto"/>
        <w:ind w:left="426" w:hanging="426"/>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na telefonski številki: </w:t>
      </w:r>
      <w:r w:rsidR="00B57A67">
        <w:rPr>
          <w:rFonts w:asciiTheme="minorHAnsi" w:hAnsiTheme="minorHAnsi" w:cstheme="minorHAnsi"/>
          <w:sz w:val="22"/>
          <w:szCs w:val="22"/>
          <w:lang w:val="sl-SI"/>
        </w:rPr>
        <w:t>031-265-677</w:t>
      </w:r>
      <w:r w:rsidRPr="00752F42">
        <w:rPr>
          <w:rFonts w:asciiTheme="minorHAnsi" w:hAnsiTheme="minorHAnsi" w:cstheme="minorHAnsi"/>
          <w:sz w:val="22"/>
          <w:szCs w:val="22"/>
          <w:lang w:val="sl-SI"/>
        </w:rPr>
        <w:t>;</w:t>
      </w:r>
    </w:p>
    <w:p w14:paraId="57A68E9A" w14:textId="3A8ADEC6" w:rsidR="001A3F6D" w:rsidRPr="00752F42" w:rsidRDefault="001A3F6D" w:rsidP="00B57A67">
      <w:pPr>
        <w:pStyle w:val="Odstavekseznama"/>
        <w:numPr>
          <w:ilvl w:val="0"/>
          <w:numId w:val="15"/>
        </w:numPr>
        <w:suppressAutoHyphens/>
        <w:autoSpaceDN w:val="0"/>
        <w:spacing w:line="259" w:lineRule="auto"/>
        <w:ind w:left="426" w:hanging="426"/>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na naslov</w:t>
      </w:r>
      <w:r w:rsidR="00CF1658" w:rsidRPr="00752F42">
        <w:rPr>
          <w:rFonts w:asciiTheme="minorHAnsi" w:hAnsiTheme="minorHAnsi" w:cstheme="minorHAnsi"/>
          <w:sz w:val="22"/>
          <w:szCs w:val="22"/>
          <w:lang w:val="sl-SI"/>
        </w:rPr>
        <w:t>:</w:t>
      </w:r>
      <w:r w:rsidR="00B57A67">
        <w:rPr>
          <w:rFonts w:asciiTheme="minorHAnsi" w:hAnsiTheme="minorHAnsi" w:cstheme="minorHAnsi"/>
          <w:sz w:val="22"/>
          <w:szCs w:val="22"/>
          <w:lang w:val="sl-SI"/>
        </w:rPr>
        <w:t xml:space="preserve"> Jenkova ulica 1, 8000 Novo mesto</w:t>
      </w:r>
      <w:r w:rsidR="0052092E" w:rsidRPr="00752F42">
        <w:rPr>
          <w:rFonts w:asciiTheme="minorHAnsi" w:hAnsiTheme="minorHAnsi" w:cstheme="minorHAnsi"/>
          <w:sz w:val="22"/>
          <w:szCs w:val="22"/>
          <w:lang w:val="sl-SI"/>
        </w:rPr>
        <w:t xml:space="preserve"> s pripisom za zaupnika po </w:t>
      </w:r>
      <w:proofErr w:type="spellStart"/>
      <w:r w:rsidR="0052092E" w:rsidRPr="00752F42">
        <w:rPr>
          <w:rFonts w:asciiTheme="minorHAnsi" w:hAnsiTheme="minorHAnsi" w:cstheme="minorHAnsi"/>
          <w:sz w:val="22"/>
          <w:szCs w:val="22"/>
          <w:lang w:val="sl-SI"/>
        </w:rPr>
        <w:t>ZZPri</w:t>
      </w:r>
      <w:proofErr w:type="spellEnd"/>
      <w:r w:rsidR="0052092E" w:rsidRPr="00752F42">
        <w:rPr>
          <w:rFonts w:asciiTheme="minorHAnsi" w:hAnsiTheme="minorHAnsi" w:cstheme="minorHAnsi"/>
          <w:sz w:val="22"/>
          <w:szCs w:val="22"/>
          <w:lang w:val="sl-SI"/>
        </w:rPr>
        <w:t>, »ne odpiraj!«</w:t>
      </w:r>
      <w:r w:rsidR="00CF1658" w:rsidRPr="00752F42">
        <w:rPr>
          <w:rFonts w:asciiTheme="minorHAnsi" w:hAnsiTheme="minorHAnsi" w:cstheme="minorHAnsi"/>
          <w:sz w:val="22"/>
          <w:szCs w:val="22"/>
          <w:lang w:val="sl-SI"/>
        </w:rPr>
        <w:t>;</w:t>
      </w:r>
    </w:p>
    <w:p w14:paraId="0A65A0A3" w14:textId="3DA5629D" w:rsidR="001A3F6D" w:rsidRPr="00752F42" w:rsidRDefault="001A3F6D" w:rsidP="00B57A67">
      <w:pPr>
        <w:pStyle w:val="Odstavekseznama"/>
        <w:numPr>
          <w:ilvl w:val="0"/>
          <w:numId w:val="15"/>
        </w:numPr>
        <w:suppressAutoHyphens/>
        <w:autoSpaceDN w:val="0"/>
        <w:spacing w:line="259" w:lineRule="auto"/>
        <w:ind w:left="426" w:hanging="426"/>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osebno pri </w:t>
      </w:r>
      <w:r w:rsidR="0052092E" w:rsidRPr="00752F42">
        <w:rPr>
          <w:rFonts w:asciiTheme="minorHAnsi" w:hAnsiTheme="minorHAnsi" w:cstheme="minorHAnsi"/>
          <w:sz w:val="22"/>
          <w:szCs w:val="22"/>
          <w:lang w:val="sl-SI"/>
        </w:rPr>
        <w:t xml:space="preserve">zaupniku </w:t>
      </w:r>
      <w:r w:rsidRPr="00752F42">
        <w:rPr>
          <w:rFonts w:asciiTheme="minorHAnsi" w:hAnsiTheme="minorHAnsi" w:cstheme="minorHAnsi"/>
          <w:sz w:val="22"/>
          <w:szCs w:val="22"/>
          <w:lang w:val="sl-SI"/>
        </w:rPr>
        <w:t xml:space="preserve">po predhodnem naročilu po telefonu ali e-pošti. </w:t>
      </w:r>
    </w:p>
    <w:p w14:paraId="77D055AB" w14:textId="77777777" w:rsidR="001A3F6D" w:rsidRPr="00752F42" w:rsidRDefault="001A3F6D" w:rsidP="00752F42">
      <w:pPr>
        <w:pStyle w:val="Odstavekseznama"/>
        <w:suppressAutoHyphens/>
        <w:autoSpaceDN w:val="0"/>
        <w:spacing w:line="259" w:lineRule="auto"/>
        <w:jc w:val="both"/>
        <w:rPr>
          <w:rFonts w:asciiTheme="minorHAnsi" w:hAnsiTheme="minorHAnsi" w:cstheme="minorHAnsi"/>
          <w:sz w:val="22"/>
          <w:szCs w:val="22"/>
          <w:lang w:val="sl-SI"/>
        </w:rPr>
      </w:pPr>
    </w:p>
    <w:p w14:paraId="2D38686B" w14:textId="77777777" w:rsidR="00EF2E7C" w:rsidRPr="00752F42" w:rsidRDefault="00EF2E7C" w:rsidP="00752F42">
      <w:pPr>
        <w:spacing w:line="259" w:lineRule="auto"/>
        <w:jc w:val="both"/>
        <w:rPr>
          <w:rFonts w:asciiTheme="minorHAnsi" w:eastAsia="Calibri" w:hAnsiTheme="minorHAnsi" w:cstheme="minorHAnsi"/>
          <w:b/>
          <w:bCs/>
          <w:sz w:val="22"/>
          <w:szCs w:val="22"/>
          <w:lang w:val="sl-SI"/>
        </w:rPr>
      </w:pPr>
    </w:p>
    <w:p w14:paraId="0E7373C4" w14:textId="770C4823" w:rsidR="001A3F6D" w:rsidRPr="00752F42" w:rsidRDefault="001A3F6D" w:rsidP="00752F42">
      <w:pPr>
        <w:spacing w:line="259" w:lineRule="auto"/>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Postopek prejema notranje prijave</w:t>
      </w:r>
    </w:p>
    <w:p w14:paraId="78F10011" w14:textId="77777777" w:rsidR="00EF2E7C" w:rsidRPr="00752F42" w:rsidRDefault="00EF2E7C" w:rsidP="00752F42">
      <w:pPr>
        <w:spacing w:line="259" w:lineRule="auto"/>
        <w:jc w:val="both"/>
        <w:rPr>
          <w:rFonts w:asciiTheme="minorHAnsi" w:eastAsia="Calibri" w:hAnsiTheme="minorHAnsi" w:cstheme="minorHAnsi"/>
          <w:b/>
          <w:bCs/>
          <w:sz w:val="22"/>
          <w:szCs w:val="22"/>
          <w:lang w:val="sl-SI"/>
        </w:rPr>
      </w:pPr>
    </w:p>
    <w:p w14:paraId="7E2CD661" w14:textId="14953A1F" w:rsidR="001A3F6D" w:rsidRPr="00752F42" w:rsidRDefault="00CF1658" w:rsidP="00752F42">
      <w:pPr>
        <w:pStyle w:val="Odstavekseznama"/>
        <w:numPr>
          <w:ilvl w:val="0"/>
          <w:numId w:val="7"/>
        </w:numPr>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5406639D" w14:textId="410F3235" w:rsidR="001A3F6D" w:rsidRPr="00752F42" w:rsidRDefault="001A3F6D"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Prijavitelj lahko prijavo poda pisno ali ustno (po telefonu ali osebno). V primeru ustne prijave</w:t>
      </w:r>
      <w:r w:rsidR="00EF2E7C" w:rsidRPr="00752F42">
        <w:rPr>
          <w:rFonts w:asciiTheme="minorHAnsi" w:eastAsia="Calibri" w:hAnsiTheme="minorHAnsi" w:cstheme="minorHAnsi"/>
          <w:sz w:val="22"/>
          <w:szCs w:val="22"/>
          <w:lang w:val="sl-SI"/>
        </w:rPr>
        <w:t xml:space="preserve"> prejemnik prijave izdela </w:t>
      </w:r>
      <w:r w:rsidRPr="00752F42">
        <w:rPr>
          <w:rFonts w:asciiTheme="minorHAnsi" w:eastAsia="Calibri" w:hAnsiTheme="minorHAnsi" w:cstheme="minorHAnsi"/>
          <w:sz w:val="22"/>
          <w:szCs w:val="22"/>
          <w:lang w:val="sl-SI"/>
        </w:rPr>
        <w:t>natančen zapis prijave ter ga prijavitelju pošlje v pregled in podpis, če ta to želi in če opredeli, kam naj se pošlje.</w:t>
      </w:r>
    </w:p>
    <w:p w14:paraId="1428522F"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p>
    <w:p w14:paraId="69E587E0"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p>
    <w:p w14:paraId="259A7C0F" w14:textId="77777777" w:rsidR="001A3F6D" w:rsidRPr="00752F42" w:rsidRDefault="001A3F6D" w:rsidP="00752F42">
      <w:pPr>
        <w:spacing w:line="259" w:lineRule="auto"/>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Evidentiranje prijave</w:t>
      </w:r>
    </w:p>
    <w:p w14:paraId="32962391"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p>
    <w:p w14:paraId="2A8CD6BC" w14:textId="00F4F2F4" w:rsidR="00EF2E7C" w:rsidRPr="00752F42" w:rsidRDefault="00EF2E7C" w:rsidP="00752F42">
      <w:pPr>
        <w:pStyle w:val="Odstavekseznama"/>
        <w:numPr>
          <w:ilvl w:val="0"/>
          <w:numId w:val="7"/>
        </w:numPr>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20DFA5E0" w14:textId="589DD805" w:rsidR="00107DD2" w:rsidRPr="00752F42" w:rsidRDefault="0052092E"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w:t>
      </w:r>
      <w:r w:rsidR="001A3F6D" w:rsidRPr="00752F42">
        <w:rPr>
          <w:rFonts w:asciiTheme="minorHAnsi" w:eastAsia="Calibri" w:hAnsiTheme="minorHAnsi" w:cstheme="minorHAnsi"/>
          <w:sz w:val="22"/>
          <w:szCs w:val="22"/>
          <w:lang w:val="sl-SI"/>
        </w:rPr>
        <w:t>prijavo evidentira v</w:t>
      </w:r>
      <w:r w:rsidR="00107DD2" w:rsidRPr="00752F42">
        <w:rPr>
          <w:rFonts w:asciiTheme="minorHAnsi" w:eastAsia="Calibri" w:hAnsiTheme="minorHAnsi" w:cstheme="minorHAnsi"/>
          <w:sz w:val="22"/>
          <w:szCs w:val="22"/>
          <w:lang w:val="sl-SI"/>
        </w:rPr>
        <w:t xml:space="preserve"> evidenci prijav tako, da se upošteva prepoved razkritja identitete in zaupnosti.</w:t>
      </w:r>
    </w:p>
    <w:p w14:paraId="626F077E" w14:textId="77777777" w:rsidR="00107DD2" w:rsidRPr="00752F42" w:rsidRDefault="00107DD2" w:rsidP="00752F42">
      <w:pPr>
        <w:spacing w:line="259" w:lineRule="auto"/>
        <w:jc w:val="both"/>
        <w:rPr>
          <w:rFonts w:asciiTheme="minorHAnsi" w:eastAsia="Calibri" w:hAnsiTheme="minorHAnsi" w:cstheme="minorHAnsi"/>
          <w:sz w:val="22"/>
          <w:szCs w:val="22"/>
          <w:lang w:val="sl-SI"/>
        </w:rPr>
      </w:pPr>
    </w:p>
    <w:p w14:paraId="08609163" w14:textId="29B98C82" w:rsidR="001A3F6D" w:rsidRPr="00752F42" w:rsidRDefault="00107DD2"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Prijave je potrebno evidentirati </w:t>
      </w:r>
      <w:r w:rsidR="001A3F6D" w:rsidRPr="00752F42">
        <w:rPr>
          <w:rFonts w:asciiTheme="minorHAnsi" w:eastAsia="Calibri" w:hAnsiTheme="minorHAnsi" w:cstheme="minorHAnsi"/>
          <w:sz w:val="22"/>
          <w:szCs w:val="22"/>
          <w:lang w:val="sl-SI"/>
        </w:rPr>
        <w:t>ločeno od ostalih zadev, brez dostopa nepooblaščenih oseb do evidence</w:t>
      </w:r>
      <w:r w:rsidRPr="00752F42">
        <w:rPr>
          <w:rFonts w:asciiTheme="minorHAnsi" w:eastAsia="Calibri" w:hAnsiTheme="minorHAnsi" w:cstheme="minorHAnsi"/>
          <w:sz w:val="22"/>
          <w:szCs w:val="22"/>
          <w:lang w:val="sl-SI"/>
        </w:rPr>
        <w:t xml:space="preserve">. Evidenca se lahko vodi tudi </w:t>
      </w:r>
      <w:r w:rsidR="001A3F6D" w:rsidRPr="00752F42">
        <w:rPr>
          <w:rFonts w:asciiTheme="minorHAnsi" w:eastAsia="Calibri" w:hAnsiTheme="minorHAnsi" w:cstheme="minorHAnsi"/>
          <w:sz w:val="22"/>
          <w:szCs w:val="22"/>
          <w:lang w:val="sl-SI"/>
        </w:rPr>
        <w:t>v tabeli Excel za vsako leto</w:t>
      </w:r>
      <w:r w:rsidR="005178E1" w:rsidRPr="00752F42">
        <w:rPr>
          <w:rFonts w:asciiTheme="minorHAnsi" w:eastAsia="Calibri" w:hAnsiTheme="minorHAnsi" w:cstheme="minorHAnsi"/>
          <w:sz w:val="22"/>
          <w:szCs w:val="22"/>
          <w:lang w:val="sl-SI"/>
        </w:rPr>
        <w:t xml:space="preserve"> posebej</w:t>
      </w:r>
      <w:r w:rsidR="001A3F6D" w:rsidRPr="00752F42">
        <w:rPr>
          <w:rFonts w:asciiTheme="minorHAnsi" w:eastAsia="Calibri" w:hAnsiTheme="minorHAnsi" w:cstheme="minorHAnsi"/>
          <w:sz w:val="22"/>
          <w:szCs w:val="22"/>
          <w:lang w:val="sl-SI"/>
        </w:rPr>
        <w:t xml:space="preserve">. </w:t>
      </w:r>
    </w:p>
    <w:p w14:paraId="7BB62C9F"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p>
    <w:p w14:paraId="6F8CF377" w14:textId="77777777" w:rsidR="00107DD2" w:rsidRPr="00752F42" w:rsidRDefault="001A3F6D"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Evidenca prejetih prijav (evidenčni podatki) vsebuje naslednje podatke: </w:t>
      </w:r>
    </w:p>
    <w:p w14:paraId="77322BD6" w14:textId="02041AC3" w:rsidR="00107DD2" w:rsidRPr="00752F42" w:rsidRDefault="00107DD2"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podatki o prijavitelju, posredniku, povezanih osebah;</w:t>
      </w:r>
    </w:p>
    <w:p w14:paraId="58B25100" w14:textId="72836E0C" w:rsidR="00107DD2" w:rsidRPr="00752F42" w:rsidRDefault="00107DD2"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podatek o osebi, ki jo prijava zadeva;</w:t>
      </w:r>
    </w:p>
    <w:p w14:paraId="5D0E21B1" w14:textId="77777777" w:rsidR="00A946D5" w:rsidRPr="00752F42" w:rsidRDefault="001A3F6D"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številka zadeve</w:t>
      </w:r>
      <w:r w:rsidR="00A946D5" w:rsidRPr="00752F42">
        <w:rPr>
          <w:rFonts w:asciiTheme="minorHAnsi" w:eastAsia="Calibri" w:hAnsiTheme="minorHAnsi" w:cstheme="minorHAnsi"/>
          <w:sz w:val="22"/>
          <w:szCs w:val="22"/>
          <w:lang w:val="sl-SI"/>
        </w:rPr>
        <w:t>;</w:t>
      </w:r>
    </w:p>
    <w:p w14:paraId="1F16E2BC" w14:textId="77777777" w:rsidR="00A946D5" w:rsidRPr="00752F42" w:rsidRDefault="001A3F6D"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datum prejema prijave</w:t>
      </w:r>
      <w:r w:rsidR="00A946D5" w:rsidRPr="00752F42">
        <w:rPr>
          <w:rFonts w:asciiTheme="minorHAnsi" w:eastAsia="Calibri" w:hAnsiTheme="minorHAnsi" w:cstheme="minorHAnsi"/>
          <w:sz w:val="22"/>
          <w:szCs w:val="22"/>
          <w:lang w:val="sl-SI"/>
        </w:rPr>
        <w:t>;</w:t>
      </w:r>
    </w:p>
    <w:p w14:paraId="1DE3B4D1" w14:textId="77777777" w:rsidR="00A946D5" w:rsidRPr="00752F42" w:rsidRDefault="001A3F6D"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delovno področje kršitve</w:t>
      </w:r>
      <w:r w:rsidR="00A946D5" w:rsidRPr="00752F42">
        <w:rPr>
          <w:rFonts w:asciiTheme="minorHAnsi" w:eastAsia="Calibri" w:hAnsiTheme="minorHAnsi" w:cstheme="minorHAnsi"/>
          <w:sz w:val="22"/>
          <w:szCs w:val="22"/>
          <w:lang w:val="sl-SI"/>
        </w:rPr>
        <w:t>;</w:t>
      </w:r>
    </w:p>
    <w:p w14:paraId="2F2887BB" w14:textId="77777777" w:rsidR="00A946D5" w:rsidRPr="00752F42" w:rsidRDefault="001A3F6D"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datum potrditve prejema prijave</w:t>
      </w:r>
      <w:r w:rsidR="00A946D5" w:rsidRPr="00752F42">
        <w:rPr>
          <w:rFonts w:asciiTheme="minorHAnsi" w:eastAsia="Calibri" w:hAnsiTheme="minorHAnsi" w:cstheme="minorHAnsi"/>
          <w:sz w:val="22"/>
          <w:szCs w:val="22"/>
          <w:lang w:val="sl-SI"/>
        </w:rPr>
        <w:t>;</w:t>
      </w:r>
    </w:p>
    <w:p w14:paraId="211ACA94" w14:textId="77777777" w:rsidR="00A946D5" w:rsidRPr="00752F42" w:rsidRDefault="001A3F6D"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datum povratne informacije prijavitelju</w:t>
      </w:r>
      <w:r w:rsidR="00A946D5" w:rsidRPr="00752F42">
        <w:rPr>
          <w:rFonts w:asciiTheme="minorHAnsi" w:eastAsia="Calibri" w:hAnsiTheme="minorHAnsi" w:cstheme="minorHAnsi"/>
          <w:sz w:val="22"/>
          <w:szCs w:val="22"/>
          <w:lang w:val="sl-SI"/>
        </w:rPr>
        <w:t>;</w:t>
      </w:r>
    </w:p>
    <w:p w14:paraId="16DACFAB" w14:textId="215ABBCA" w:rsidR="001A3F6D" w:rsidRPr="00752F42" w:rsidRDefault="001A3F6D" w:rsidP="00B57A67">
      <w:pPr>
        <w:pStyle w:val="Odstavekseznama"/>
        <w:numPr>
          <w:ilvl w:val="0"/>
          <w:numId w:val="16"/>
        </w:numPr>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datum poročila vodstvu. </w:t>
      </w:r>
    </w:p>
    <w:p w14:paraId="653DE1F8" w14:textId="1212D398" w:rsidR="00102CC6" w:rsidRDefault="001A3F6D"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lastRenderedPageBreak/>
        <w:t xml:space="preserve">Podatek o prijavitelju in o povzročitelju kršitve se zabeleži na način, da bo mogoče njegovo poznejše enostavno črtanje oziroma uničenje (npr. v ločen seznam s povezovalnim znakom številke zadeve ali uporabo kodnega imena). </w:t>
      </w:r>
    </w:p>
    <w:p w14:paraId="3ECC7A4D" w14:textId="77777777" w:rsidR="00102CC6" w:rsidRDefault="00102CC6" w:rsidP="00752F42">
      <w:pPr>
        <w:spacing w:line="259" w:lineRule="auto"/>
        <w:jc w:val="both"/>
        <w:rPr>
          <w:rFonts w:asciiTheme="minorHAnsi" w:eastAsia="Calibri" w:hAnsiTheme="minorHAnsi" w:cstheme="minorHAnsi"/>
          <w:sz w:val="22"/>
          <w:szCs w:val="22"/>
          <w:lang w:val="sl-SI"/>
        </w:rPr>
      </w:pPr>
    </w:p>
    <w:p w14:paraId="5D1B3570" w14:textId="26A83C75" w:rsidR="00102CC6" w:rsidRPr="00752F42" w:rsidRDefault="00102CC6" w:rsidP="00752F42">
      <w:pPr>
        <w:spacing w:line="259" w:lineRule="auto"/>
        <w:jc w:val="both"/>
        <w:rPr>
          <w:rFonts w:asciiTheme="minorHAnsi" w:eastAsia="Calibri" w:hAnsiTheme="minorHAnsi" w:cstheme="minorHAnsi"/>
          <w:sz w:val="22"/>
          <w:szCs w:val="22"/>
          <w:lang w:val="sl-SI"/>
        </w:rPr>
      </w:pPr>
      <w:r w:rsidRPr="00CD4207">
        <w:rPr>
          <w:rFonts w:asciiTheme="minorHAnsi" w:eastAsia="Calibri" w:hAnsiTheme="minorHAnsi" w:cstheme="minorHAnsi"/>
          <w:i/>
          <w:iCs/>
          <w:sz w:val="22"/>
          <w:szCs w:val="22"/>
          <w:lang w:val="sl-SI"/>
        </w:rPr>
        <w:t>Opomba: evidentiranje zadeve se zagotovi na način, da se osebni podatk</w:t>
      </w:r>
      <w:r>
        <w:rPr>
          <w:rFonts w:asciiTheme="minorHAnsi" w:eastAsia="Calibri" w:hAnsiTheme="minorHAnsi" w:cstheme="minorHAnsi"/>
          <w:i/>
          <w:iCs/>
          <w:sz w:val="22"/>
          <w:szCs w:val="22"/>
          <w:lang w:val="sl-SI"/>
        </w:rPr>
        <w:t>i</w:t>
      </w:r>
      <w:r w:rsidRPr="00CD4207">
        <w:rPr>
          <w:rFonts w:asciiTheme="minorHAnsi" w:eastAsia="Calibri" w:hAnsiTheme="minorHAnsi" w:cstheme="minorHAnsi"/>
          <w:i/>
          <w:iCs/>
          <w:sz w:val="22"/>
          <w:szCs w:val="22"/>
          <w:lang w:val="sl-SI"/>
        </w:rPr>
        <w:t xml:space="preserve"> o prijavitelju in povzročitelju vpiše</w:t>
      </w:r>
      <w:r>
        <w:rPr>
          <w:rFonts w:asciiTheme="minorHAnsi" w:eastAsia="Calibri" w:hAnsiTheme="minorHAnsi" w:cstheme="minorHAnsi"/>
          <w:i/>
          <w:iCs/>
          <w:sz w:val="22"/>
          <w:szCs w:val="22"/>
          <w:lang w:val="sl-SI"/>
        </w:rPr>
        <w:t>jo</w:t>
      </w:r>
      <w:r w:rsidRPr="00CD4207">
        <w:rPr>
          <w:rFonts w:asciiTheme="minorHAnsi" w:eastAsia="Calibri" w:hAnsiTheme="minorHAnsi" w:cstheme="minorHAnsi"/>
          <w:i/>
          <w:iCs/>
          <w:sz w:val="22"/>
          <w:szCs w:val="22"/>
          <w:lang w:val="sl-SI"/>
        </w:rPr>
        <w:t xml:space="preserve"> v polje, ki ga je mogoče enostavno brisati po poteku </w:t>
      </w:r>
      <w:r>
        <w:rPr>
          <w:rFonts w:asciiTheme="minorHAnsi" w:eastAsia="Calibri" w:hAnsiTheme="minorHAnsi" w:cstheme="minorHAnsi"/>
          <w:i/>
          <w:iCs/>
          <w:sz w:val="22"/>
          <w:szCs w:val="22"/>
          <w:lang w:val="sl-SI"/>
        </w:rPr>
        <w:t xml:space="preserve">petih </w:t>
      </w:r>
      <w:r w:rsidRPr="00CD4207">
        <w:rPr>
          <w:rFonts w:asciiTheme="minorHAnsi" w:eastAsia="Calibri" w:hAnsiTheme="minorHAnsi" w:cstheme="minorHAnsi"/>
          <w:i/>
          <w:iCs/>
          <w:sz w:val="22"/>
          <w:szCs w:val="22"/>
          <w:lang w:val="sl-SI"/>
        </w:rPr>
        <w:t>let</w:t>
      </w:r>
      <w:r>
        <w:rPr>
          <w:rFonts w:asciiTheme="minorHAnsi" w:eastAsia="Calibri" w:hAnsiTheme="minorHAnsi" w:cstheme="minorHAnsi"/>
          <w:i/>
          <w:iCs/>
          <w:sz w:val="22"/>
          <w:szCs w:val="22"/>
          <w:lang w:val="sl-SI"/>
        </w:rPr>
        <w:t>.</w:t>
      </w:r>
    </w:p>
    <w:p w14:paraId="18966C82"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p>
    <w:p w14:paraId="6B9049A7"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Elektronska prijava s prilogami se hrani v informacijskem sistemu, fizična pa v posebni zaklenjeni omari v pisarni zaupnika. Fizična prijava se glede hrambe in ravnanja fizično in tehnično obravnava na način, kot da bi šlo za tajni podatek stopnje interno ali poslovno skrivnost. </w:t>
      </w:r>
    </w:p>
    <w:p w14:paraId="731F6AAF" w14:textId="77777777" w:rsidR="00594CA7" w:rsidRDefault="00594CA7" w:rsidP="00752F42">
      <w:pPr>
        <w:spacing w:line="259" w:lineRule="auto"/>
        <w:jc w:val="both"/>
        <w:rPr>
          <w:rFonts w:asciiTheme="minorHAnsi" w:eastAsia="Calibri" w:hAnsiTheme="minorHAnsi" w:cstheme="minorHAnsi"/>
          <w:sz w:val="22"/>
          <w:szCs w:val="22"/>
          <w:lang w:val="sl-SI"/>
        </w:rPr>
      </w:pPr>
    </w:p>
    <w:p w14:paraId="7092F3B3" w14:textId="77777777" w:rsidR="00752F42" w:rsidRPr="00752F42" w:rsidRDefault="00752F42" w:rsidP="00752F42">
      <w:pPr>
        <w:spacing w:line="259" w:lineRule="auto"/>
        <w:jc w:val="both"/>
        <w:rPr>
          <w:rFonts w:asciiTheme="minorHAnsi" w:eastAsia="Calibri" w:hAnsiTheme="minorHAnsi" w:cstheme="minorHAnsi"/>
          <w:sz w:val="22"/>
          <w:szCs w:val="22"/>
          <w:lang w:val="sl-SI"/>
        </w:rPr>
      </w:pPr>
    </w:p>
    <w:p w14:paraId="2A490910" w14:textId="77777777" w:rsidR="00752F42" w:rsidRPr="00752F42" w:rsidRDefault="00752F42" w:rsidP="00735010">
      <w:pPr>
        <w:pStyle w:val="Odstavekseznama"/>
        <w:numPr>
          <w:ilvl w:val="0"/>
          <w:numId w:val="6"/>
        </w:numPr>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POSTOPEK OBRAVNAVE NOTRANJE PRIJAVE</w:t>
      </w:r>
    </w:p>
    <w:p w14:paraId="4EED6DCC"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059A13CA" w14:textId="77777777" w:rsidR="00752F42" w:rsidRPr="00752F42" w:rsidRDefault="00752F42" w:rsidP="00752F42">
      <w:pPr>
        <w:pStyle w:val="Odstavekseznama"/>
        <w:numPr>
          <w:ilvl w:val="0"/>
          <w:numId w:val="7"/>
        </w:numPr>
        <w:suppressAutoHyphens/>
        <w:autoSpaceDN w:val="0"/>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02F5D659" w14:textId="77777777" w:rsidR="00752F42" w:rsidRPr="00752F42" w:rsidRDefault="00752F42"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Zaupnik prijave obravnava po vrstnem redu njihovega prejema.</w:t>
      </w:r>
    </w:p>
    <w:p w14:paraId="0F8A5C7A" w14:textId="77777777" w:rsidR="00752F42" w:rsidRDefault="00752F42" w:rsidP="00735010">
      <w:pPr>
        <w:spacing w:line="259" w:lineRule="auto"/>
        <w:jc w:val="both"/>
        <w:rPr>
          <w:rFonts w:asciiTheme="minorHAnsi" w:hAnsiTheme="minorHAnsi" w:cstheme="minorHAnsi"/>
          <w:i/>
          <w:iCs/>
          <w:sz w:val="22"/>
          <w:szCs w:val="22"/>
          <w:lang w:val="sl-SI"/>
        </w:rPr>
      </w:pPr>
    </w:p>
    <w:p w14:paraId="0B54A781" w14:textId="77777777" w:rsidR="00735010" w:rsidRPr="00735010" w:rsidRDefault="00735010" w:rsidP="00735010">
      <w:pPr>
        <w:spacing w:line="259" w:lineRule="auto"/>
        <w:jc w:val="both"/>
        <w:rPr>
          <w:rFonts w:asciiTheme="minorHAnsi" w:hAnsiTheme="minorHAnsi" w:cstheme="minorHAnsi"/>
          <w:sz w:val="22"/>
          <w:szCs w:val="22"/>
          <w:lang w:val="sl-SI"/>
        </w:rPr>
      </w:pPr>
    </w:p>
    <w:p w14:paraId="584BEB80" w14:textId="77777777" w:rsidR="00752F42" w:rsidRDefault="00752F42" w:rsidP="00735010">
      <w:pPr>
        <w:pStyle w:val="Odstavekseznama"/>
        <w:numPr>
          <w:ilvl w:val="1"/>
          <w:numId w:val="6"/>
        </w:numPr>
        <w:suppressAutoHyphens/>
        <w:autoSpaceDN w:val="0"/>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Predhodni preizkus</w:t>
      </w:r>
    </w:p>
    <w:p w14:paraId="0DA41E9E" w14:textId="77777777" w:rsidR="00752F42" w:rsidRPr="00752F42" w:rsidRDefault="00752F42" w:rsidP="00752F42">
      <w:pPr>
        <w:pStyle w:val="Odstavekseznama"/>
        <w:suppressAutoHyphens/>
        <w:autoSpaceDN w:val="0"/>
        <w:spacing w:line="259" w:lineRule="auto"/>
        <w:ind w:left="750"/>
        <w:jc w:val="both"/>
        <w:rPr>
          <w:rFonts w:asciiTheme="minorHAnsi" w:eastAsia="Calibri" w:hAnsiTheme="minorHAnsi" w:cstheme="minorHAnsi"/>
          <w:b/>
          <w:bCs/>
          <w:sz w:val="22"/>
          <w:szCs w:val="22"/>
          <w:lang w:val="sl-SI"/>
        </w:rPr>
      </w:pPr>
    </w:p>
    <w:p w14:paraId="739680BD" w14:textId="77777777" w:rsidR="00752F42" w:rsidRPr="00752F42" w:rsidRDefault="00752F42" w:rsidP="00752F42">
      <w:pPr>
        <w:pStyle w:val="Odstavekseznama"/>
        <w:numPr>
          <w:ilvl w:val="0"/>
          <w:numId w:val="7"/>
        </w:numPr>
        <w:suppressAutoHyphens/>
        <w:autoSpaceDN w:val="0"/>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6FD5BA6F"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prijavo preizkusi tako, da preveri, ali so izpolnjene predpostavke iz 5. člena </w:t>
      </w:r>
      <w:proofErr w:type="spellStart"/>
      <w:r w:rsidRPr="00752F42">
        <w:rPr>
          <w:rFonts w:asciiTheme="minorHAnsi" w:eastAsia="Calibri" w:hAnsiTheme="minorHAnsi" w:cstheme="minorHAnsi"/>
          <w:sz w:val="22"/>
          <w:szCs w:val="22"/>
          <w:lang w:val="sl-SI"/>
        </w:rPr>
        <w:t>ZZPri</w:t>
      </w:r>
      <w:proofErr w:type="spellEnd"/>
      <w:r w:rsidRPr="00752F42">
        <w:rPr>
          <w:rFonts w:asciiTheme="minorHAnsi" w:eastAsia="Calibri" w:hAnsiTheme="minorHAnsi" w:cstheme="minorHAnsi"/>
          <w:sz w:val="22"/>
          <w:szCs w:val="22"/>
          <w:lang w:val="sl-SI"/>
        </w:rPr>
        <w:t>. V zvezi s tem v roku sedmih dni izpolni kontrolni seznam iz Priloge 2 tega akta.</w:t>
      </w:r>
    </w:p>
    <w:p w14:paraId="755E2430"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379F4CFC"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Kadar predpostavke niso podane, zaupnik prijave ne obravnava, prijavitelju pa v sedmih dneh od prejema sporoči, da prijave ne bo sprejel v obravnavo.</w:t>
      </w:r>
    </w:p>
    <w:p w14:paraId="755929A6"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789FB7CB"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Kadar so podane vse predpostavke, zaupnik prijavitelju v sedmih dneh od prejema sporoči, da je prijavo sprejel v obravnavo.</w:t>
      </w:r>
    </w:p>
    <w:p w14:paraId="225AD591"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11BFE808"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Obvestilo se pošlje na naslov ali način, ki ga je navedel prijavitelj, tudi če gre za anonimno prijavo. </w:t>
      </w:r>
    </w:p>
    <w:p w14:paraId="0A3531E8"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35C85132" w14:textId="77777777" w:rsidR="00752F42" w:rsidRPr="00752F42" w:rsidRDefault="00752F42"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Kadar je že ob sprejemu ustne prijave očitno, da prijave ni mogoče obravnavati v postopku obravnave notranje prijave, lahko zaupnik prijavitelja usmeri na ustrezno pot za zunanjo prijavo ali na drug ustrezen postopek. V takem primeru do prijave, niti do postopka obravnave, ne pride. </w:t>
      </w:r>
    </w:p>
    <w:p w14:paraId="60DFC2AE"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033C6D0C"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4030250C" w14:textId="3D76B7F7" w:rsidR="00752F42" w:rsidRPr="00752F42" w:rsidRDefault="00752F42" w:rsidP="00735010">
      <w:pPr>
        <w:pStyle w:val="Odstavekseznama"/>
        <w:numPr>
          <w:ilvl w:val="1"/>
          <w:numId w:val="6"/>
        </w:numPr>
        <w:suppressAutoHyphens/>
        <w:autoSpaceDN w:val="0"/>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Obravnava prijave</w:t>
      </w:r>
    </w:p>
    <w:p w14:paraId="120A2657"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b/>
          <w:bCs/>
          <w:sz w:val="22"/>
          <w:szCs w:val="22"/>
          <w:lang w:val="sl-SI"/>
        </w:rPr>
      </w:pPr>
    </w:p>
    <w:p w14:paraId="2A6D8E14" w14:textId="77777777" w:rsidR="00752F42" w:rsidRPr="00752F42" w:rsidRDefault="00752F42" w:rsidP="00752F42">
      <w:pPr>
        <w:pStyle w:val="Odstavekseznama"/>
        <w:numPr>
          <w:ilvl w:val="0"/>
          <w:numId w:val="7"/>
        </w:numPr>
        <w:suppressAutoHyphens/>
        <w:autoSpaceDN w:val="0"/>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47F07121"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ima obveznost informiranja prijavitelja glede možnosti notranje ali zunanje prijave in javnega razkritja ter zaščite pred in v primeru povračilnih ukrepov. </w:t>
      </w:r>
    </w:p>
    <w:p w14:paraId="6E30CCFC"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 </w:t>
      </w:r>
    </w:p>
    <w:p w14:paraId="6134E31F"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prijavo pregleda in ugotovi, katera oseba oziroma notranja organizacijska enota v zavodu je pristojna za odpravo kršitve, na katero se nanaša prijava. Vodjo pristojne enote seznani z opisom prijavljene kršitve ter svojimi predlogi ukrepov. V obvestilu označi, da gre za obravnavo prijave po </w:t>
      </w:r>
      <w:proofErr w:type="spellStart"/>
      <w:r w:rsidRPr="00752F42">
        <w:rPr>
          <w:rFonts w:asciiTheme="minorHAnsi" w:eastAsia="Calibri" w:hAnsiTheme="minorHAnsi" w:cstheme="minorHAnsi"/>
          <w:sz w:val="22"/>
          <w:szCs w:val="22"/>
          <w:lang w:val="sl-SI"/>
        </w:rPr>
        <w:t>ZZPri</w:t>
      </w:r>
      <w:proofErr w:type="spellEnd"/>
      <w:r w:rsidRPr="00752F42">
        <w:rPr>
          <w:rFonts w:asciiTheme="minorHAnsi" w:eastAsia="Calibri" w:hAnsiTheme="minorHAnsi" w:cstheme="minorHAnsi"/>
          <w:sz w:val="22"/>
          <w:szCs w:val="22"/>
          <w:lang w:val="sl-SI"/>
        </w:rPr>
        <w:t>, ter določi rok za povratno informacijo glede izvedenih ali predlaganih ukrepov za odpravo kršitve in zoper kršitelja.</w:t>
      </w:r>
    </w:p>
    <w:p w14:paraId="442997B4"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lastRenderedPageBreak/>
        <w:t xml:space="preserve">Zaupnik lahko po lastni oceni ali na predlog vodje enote za odpravo kršitve opravi pogovor s prijaviteljem z namenom ugotovitve okoliščin, pomembnih za opredelitev in odpravo kršitve. </w:t>
      </w:r>
    </w:p>
    <w:p w14:paraId="19F67661" w14:textId="77777777" w:rsidR="00102CC6" w:rsidRDefault="00102CC6"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44CB160D" w14:textId="73EB039C"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Zaupnik ali vodja enote, ki je pristojna za odpravo kršitve, lahko vodstvu predlaga, da kršitev obravnava zunanji sodelavec ali organizacija.</w:t>
      </w:r>
    </w:p>
    <w:p w14:paraId="04AC925D"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6B77A205"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678F8869" w14:textId="2566C435" w:rsidR="00752F42" w:rsidRPr="00752F42" w:rsidRDefault="00752F42" w:rsidP="00CF403D">
      <w:pPr>
        <w:pStyle w:val="Odstavekseznama"/>
        <w:numPr>
          <w:ilvl w:val="1"/>
          <w:numId w:val="6"/>
        </w:numPr>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 xml:space="preserve">Obvestilo vodstvu </w:t>
      </w:r>
    </w:p>
    <w:p w14:paraId="087101E2" w14:textId="77777777" w:rsidR="00752F42" w:rsidRPr="00752F42" w:rsidRDefault="00752F42" w:rsidP="00752F42">
      <w:pPr>
        <w:spacing w:line="259" w:lineRule="auto"/>
        <w:jc w:val="both"/>
        <w:rPr>
          <w:rFonts w:asciiTheme="minorHAnsi" w:eastAsia="Calibri" w:hAnsiTheme="minorHAnsi" w:cstheme="minorHAnsi"/>
          <w:b/>
          <w:bCs/>
          <w:sz w:val="22"/>
          <w:szCs w:val="22"/>
          <w:lang w:val="sl-SI"/>
        </w:rPr>
      </w:pPr>
    </w:p>
    <w:p w14:paraId="7261F77E" w14:textId="77777777" w:rsidR="00752F42" w:rsidRPr="00752F42" w:rsidRDefault="00752F42" w:rsidP="00752F42">
      <w:pPr>
        <w:pStyle w:val="Odstavekseznama"/>
        <w:numPr>
          <w:ilvl w:val="0"/>
          <w:numId w:val="7"/>
        </w:numPr>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3360860C" w14:textId="7203406E" w:rsidR="00752F42" w:rsidRPr="00752F42" w:rsidRDefault="00752F42" w:rsidP="00752F42">
      <w:pPr>
        <w:suppressAutoHyphens/>
        <w:autoSpaceDN w:val="0"/>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ob upoštevanju zaščite identitete prijavitelja ob zaključku postopka, najkasneje pa v roku </w:t>
      </w:r>
      <w:r w:rsidR="00D247EB">
        <w:rPr>
          <w:rFonts w:asciiTheme="minorHAnsi" w:eastAsia="Calibri" w:hAnsiTheme="minorHAnsi" w:cstheme="minorHAnsi"/>
          <w:sz w:val="22"/>
          <w:szCs w:val="22"/>
          <w:lang w:val="sl-SI"/>
        </w:rPr>
        <w:t>enega</w:t>
      </w:r>
      <w:r w:rsidRPr="00752F42">
        <w:rPr>
          <w:rFonts w:asciiTheme="minorHAnsi" w:eastAsia="Calibri" w:hAnsiTheme="minorHAnsi" w:cstheme="minorHAnsi"/>
          <w:sz w:val="22"/>
          <w:szCs w:val="22"/>
          <w:lang w:val="sl-SI"/>
        </w:rPr>
        <w:t xml:space="preserve"> mesec</w:t>
      </w:r>
      <w:r w:rsidR="00D247EB">
        <w:rPr>
          <w:rFonts w:asciiTheme="minorHAnsi" w:eastAsia="Calibri" w:hAnsiTheme="minorHAnsi" w:cstheme="minorHAnsi"/>
          <w:sz w:val="22"/>
          <w:szCs w:val="22"/>
          <w:lang w:val="sl-SI"/>
        </w:rPr>
        <w:t>a</w:t>
      </w:r>
      <w:r w:rsidRPr="00752F42">
        <w:rPr>
          <w:rFonts w:asciiTheme="minorHAnsi" w:eastAsia="Calibri" w:hAnsiTheme="minorHAnsi" w:cstheme="minorHAnsi"/>
          <w:sz w:val="22"/>
          <w:szCs w:val="22"/>
          <w:lang w:val="sl-SI"/>
        </w:rPr>
        <w:t xml:space="preserve"> od prejema prijave, z ugotovitvami iz poročila seznani vodstvo zavoda. V poročilu opiše prijavljeno kršitev, predlagane in izvedene ukrepe za njeno odpravo ter oceni tveganje prihodnjih kršitev. V poročilu ne sme navesti podatkov o prijavitelju ali kršitelju. </w:t>
      </w:r>
    </w:p>
    <w:p w14:paraId="19035C25"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30F2AC7E" w14:textId="6434E0D3"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na podlagi pisnega poziva ravnatelja pripravi poročilo o prijavi že pred potekom roka iz prejšnjega odstavka. </w:t>
      </w:r>
    </w:p>
    <w:p w14:paraId="68D02853" w14:textId="77777777" w:rsidR="00752F42" w:rsidRPr="00752F42" w:rsidRDefault="00752F42"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19668222" w14:textId="77777777" w:rsidR="001A3F6D" w:rsidRPr="00752F42" w:rsidRDefault="001A3F6D" w:rsidP="00752F42">
      <w:pPr>
        <w:spacing w:line="259" w:lineRule="auto"/>
        <w:jc w:val="both"/>
        <w:rPr>
          <w:rFonts w:asciiTheme="minorHAnsi" w:eastAsia="Calibri" w:hAnsiTheme="minorHAnsi" w:cstheme="minorHAnsi"/>
          <w:sz w:val="22"/>
          <w:szCs w:val="22"/>
          <w:lang w:val="sl-SI"/>
        </w:rPr>
      </w:pPr>
    </w:p>
    <w:p w14:paraId="0F07B084" w14:textId="01048B64" w:rsidR="00A946D5" w:rsidRPr="00752F42" w:rsidRDefault="00A946D5" w:rsidP="000F1641">
      <w:pPr>
        <w:pStyle w:val="Odstavekseznama"/>
        <w:numPr>
          <w:ilvl w:val="0"/>
          <w:numId w:val="6"/>
        </w:numPr>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HRAMBA PRIJAVE</w:t>
      </w:r>
    </w:p>
    <w:p w14:paraId="22F84BD4" w14:textId="77777777" w:rsidR="00A946D5" w:rsidRPr="00752F42" w:rsidRDefault="00A946D5" w:rsidP="00752F42">
      <w:pPr>
        <w:spacing w:line="259" w:lineRule="auto"/>
        <w:jc w:val="both"/>
        <w:rPr>
          <w:rFonts w:asciiTheme="minorHAnsi" w:eastAsia="Calibri" w:hAnsiTheme="minorHAnsi" w:cstheme="minorHAnsi"/>
          <w:b/>
          <w:bCs/>
          <w:sz w:val="22"/>
          <w:szCs w:val="22"/>
          <w:lang w:val="sl-SI"/>
        </w:rPr>
      </w:pPr>
    </w:p>
    <w:p w14:paraId="4ECD9E69" w14:textId="02D501B7" w:rsidR="00A946D5" w:rsidRPr="00752F42" w:rsidRDefault="00A946D5" w:rsidP="00752F42">
      <w:pPr>
        <w:pStyle w:val="Odstavekseznama"/>
        <w:numPr>
          <w:ilvl w:val="0"/>
          <w:numId w:val="7"/>
        </w:numPr>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42F9C56B" w14:textId="50FB2E1D" w:rsidR="00A946D5" w:rsidRPr="00752F42" w:rsidRDefault="00A946D5"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Podatki o prijavitelju in povzročitelju ter vsebina prijave se v evidenci prijav hrani 5 let, nato se iz evidence trajno izbrišejo.</w:t>
      </w:r>
    </w:p>
    <w:p w14:paraId="385CA0A8" w14:textId="77777777" w:rsidR="00A946D5" w:rsidRPr="00752F42" w:rsidRDefault="00A946D5" w:rsidP="00752F42">
      <w:pPr>
        <w:spacing w:line="259" w:lineRule="auto"/>
        <w:jc w:val="both"/>
        <w:rPr>
          <w:rFonts w:asciiTheme="minorHAnsi" w:eastAsia="Calibri" w:hAnsiTheme="minorHAnsi" w:cstheme="minorHAnsi"/>
          <w:sz w:val="22"/>
          <w:szCs w:val="22"/>
          <w:lang w:val="sl-SI"/>
        </w:rPr>
      </w:pPr>
    </w:p>
    <w:p w14:paraId="0C9B0C93" w14:textId="707E0048" w:rsidR="001A3F6D" w:rsidRPr="00752F42" w:rsidRDefault="00A946D5" w:rsidP="00752F42">
      <w:pPr>
        <w:spacing w:line="259" w:lineRule="auto"/>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Poročilo </w:t>
      </w:r>
      <w:r w:rsidR="001A3F6D" w:rsidRPr="00752F42">
        <w:rPr>
          <w:rFonts w:asciiTheme="minorHAnsi" w:eastAsia="Calibri" w:hAnsiTheme="minorHAnsi" w:cstheme="minorHAnsi"/>
          <w:sz w:val="22"/>
          <w:szCs w:val="22"/>
          <w:lang w:val="sl-SI"/>
        </w:rPr>
        <w:t xml:space="preserve">vodstvu in evidenčni podatki </w:t>
      </w:r>
      <w:r w:rsidRPr="00752F42">
        <w:rPr>
          <w:rFonts w:asciiTheme="minorHAnsi" w:eastAsia="Calibri" w:hAnsiTheme="minorHAnsi" w:cstheme="minorHAnsi"/>
          <w:sz w:val="22"/>
          <w:szCs w:val="22"/>
          <w:lang w:val="sl-SI"/>
        </w:rPr>
        <w:t xml:space="preserve">prijave </w:t>
      </w:r>
      <w:r w:rsidR="001A3F6D" w:rsidRPr="00752F42">
        <w:rPr>
          <w:rFonts w:asciiTheme="minorHAnsi" w:eastAsia="Calibri" w:hAnsiTheme="minorHAnsi" w:cstheme="minorHAnsi"/>
          <w:sz w:val="22"/>
          <w:szCs w:val="22"/>
          <w:lang w:val="sl-SI"/>
        </w:rPr>
        <w:t xml:space="preserve">se hranijo </w:t>
      </w:r>
      <w:r w:rsidRPr="00752F42">
        <w:rPr>
          <w:rFonts w:asciiTheme="minorHAnsi" w:eastAsia="Calibri" w:hAnsiTheme="minorHAnsi" w:cstheme="minorHAnsi"/>
          <w:sz w:val="22"/>
          <w:szCs w:val="22"/>
          <w:lang w:val="sl-SI"/>
        </w:rPr>
        <w:t>10 let.</w:t>
      </w:r>
    </w:p>
    <w:p w14:paraId="495A3689" w14:textId="77777777" w:rsidR="00752F42" w:rsidRPr="00D247EB" w:rsidRDefault="00752F42" w:rsidP="00D247EB">
      <w:pPr>
        <w:spacing w:line="259" w:lineRule="auto"/>
        <w:jc w:val="both"/>
        <w:rPr>
          <w:rFonts w:asciiTheme="minorHAnsi" w:eastAsia="Calibri" w:hAnsiTheme="minorHAnsi" w:cstheme="minorHAnsi"/>
          <w:b/>
          <w:bCs/>
          <w:sz w:val="22"/>
          <w:szCs w:val="22"/>
          <w:lang w:val="sl-SI"/>
        </w:rPr>
      </w:pPr>
    </w:p>
    <w:p w14:paraId="6849A90D" w14:textId="77777777" w:rsidR="001A3F6D" w:rsidRPr="00752F42" w:rsidRDefault="001A3F6D" w:rsidP="00752F42">
      <w:pPr>
        <w:suppressAutoHyphens/>
        <w:autoSpaceDN w:val="0"/>
        <w:spacing w:line="259" w:lineRule="auto"/>
        <w:contextualSpacing/>
        <w:jc w:val="both"/>
        <w:rPr>
          <w:rFonts w:asciiTheme="minorHAnsi" w:eastAsia="Calibri" w:hAnsiTheme="minorHAnsi" w:cstheme="minorHAnsi"/>
          <w:sz w:val="22"/>
          <w:szCs w:val="22"/>
          <w:lang w:val="sl-SI"/>
        </w:rPr>
      </w:pPr>
    </w:p>
    <w:p w14:paraId="6CE745DD" w14:textId="153B168D" w:rsidR="001A3F6D" w:rsidRPr="00752F42" w:rsidRDefault="00BB077F" w:rsidP="00D247EB">
      <w:pPr>
        <w:pStyle w:val="Odstavekseznama"/>
        <w:numPr>
          <w:ilvl w:val="0"/>
          <w:numId w:val="6"/>
        </w:numPr>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LETNO POROČILO</w:t>
      </w:r>
    </w:p>
    <w:p w14:paraId="7F702FEF" w14:textId="77777777" w:rsidR="001A3F6D" w:rsidRPr="00752F42" w:rsidRDefault="001A3F6D" w:rsidP="00752F42">
      <w:pPr>
        <w:spacing w:line="259" w:lineRule="auto"/>
        <w:jc w:val="both"/>
        <w:rPr>
          <w:rFonts w:asciiTheme="minorHAnsi" w:eastAsia="Calibri" w:hAnsiTheme="minorHAnsi" w:cstheme="minorHAnsi"/>
          <w:b/>
          <w:bCs/>
          <w:sz w:val="22"/>
          <w:szCs w:val="22"/>
          <w:lang w:val="sl-SI"/>
        </w:rPr>
      </w:pPr>
    </w:p>
    <w:p w14:paraId="30555128" w14:textId="3FB6729F" w:rsidR="00BB077F" w:rsidRPr="00752F42" w:rsidRDefault="00BB077F" w:rsidP="00752F42">
      <w:pPr>
        <w:pStyle w:val="Odstavekseznama"/>
        <w:numPr>
          <w:ilvl w:val="0"/>
          <w:numId w:val="7"/>
        </w:numPr>
        <w:spacing w:line="259" w:lineRule="auto"/>
        <w:jc w:val="center"/>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člen</w:t>
      </w:r>
    </w:p>
    <w:p w14:paraId="32A602F2" w14:textId="14554480" w:rsidR="00594CA7" w:rsidRPr="00752F42" w:rsidRDefault="00594CA7" w:rsidP="00752F42">
      <w:pPr>
        <w:suppressAutoHyphens/>
        <w:autoSpaceDN w:val="0"/>
        <w:spacing w:line="259" w:lineRule="auto"/>
        <w:contextualSpacing/>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Zaupnik do 1. februarja tekočega leta za prejšnje leto pripravi letno poročilo vodstvu s kratkim opisom prijavljenih kršitev in podatkom o utemeljenosti prijave ter z izvedenimi ukrepi in priporočili za preprečevanje prihodnjih kršitev. </w:t>
      </w:r>
    </w:p>
    <w:p w14:paraId="7A91FC04" w14:textId="77777777" w:rsidR="001A3F6D" w:rsidRPr="00752F42" w:rsidRDefault="001A3F6D" w:rsidP="00752F42">
      <w:pPr>
        <w:suppressAutoHyphens/>
        <w:autoSpaceDN w:val="0"/>
        <w:spacing w:line="259" w:lineRule="auto"/>
        <w:contextualSpacing/>
        <w:jc w:val="both"/>
        <w:rPr>
          <w:rFonts w:asciiTheme="minorHAnsi" w:eastAsia="Calibri" w:hAnsiTheme="minorHAnsi" w:cstheme="minorHAnsi"/>
          <w:i/>
          <w:iCs/>
          <w:sz w:val="22"/>
          <w:szCs w:val="22"/>
          <w:lang w:val="sl-SI"/>
        </w:rPr>
      </w:pPr>
    </w:p>
    <w:p w14:paraId="4D7E250E" w14:textId="77777777" w:rsidR="001A3F6D" w:rsidRPr="00752F42" w:rsidRDefault="001A3F6D" w:rsidP="00752F42">
      <w:pPr>
        <w:spacing w:line="259" w:lineRule="auto"/>
        <w:jc w:val="both"/>
        <w:rPr>
          <w:rFonts w:asciiTheme="minorHAnsi" w:hAnsiTheme="minorHAnsi" w:cstheme="minorHAnsi"/>
          <w:sz w:val="22"/>
          <w:szCs w:val="22"/>
          <w:lang w:val="sl-SI"/>
        </w:rPr>
      </w:pPr>
    </w:p>
    <w:p w14:paraId="7B6070CF" w14:textId="2378790A" w:rsidR="001A3F6D" w:rsidRPr="00752F42" w:rsidRDefault="002B473A" w:rsidP="000F1641">
      <w:pPr>
        <w:pStyle w:val="Odstavekseznama"/>
        <w:numPr>
          <w:ilvl w:val="0"/>
          <w:numId w:val="6"/>
        </w:numPr>
        <w:spacing w:line="259" w:lineRule="auto"/>
        <w:ind w:left="426" w:hanging="426"/>
        <w:jc w:val="both"/>
        <w:rPr>
          <w:rFonts w:asciiTheme="minorHAnsi" w:eastAsia="Calibri" w:hAnsiTheme="minorHAnsi" w:cstheme="minorHAnsi"/>
          <w:b/>
          <w:bCs/>
          <w:sz w:val="22"/>
          <w:szCs w:val="22"/>
          <w:lang w:val="sl-SI"/>
        </w:rPr>
      </w:pPr>
      <w:r w:rsidRPr="00752F42">
        <w:rPr>
          <w:rFonts w:asciiTheme="minorHAnsi" w:eastAsia="Calibri" w:hAnsiTheme="minorHAnsi" w:cstheme="minorHAnsi"/>
          <w:b/>
          <w:bCs/>
          <w:sz w:val="22"/>
          <w:szCs w:val="22"/>
          <w:lang w:val="sl-SI"/>
        </w:rPr>
        <w:t>ZUNANJA PRIJAVA V PRIMERU NEUČINKOVITOSTI NOTRANJE PRIJAVNE POTI</w:t>
      </w:r>
    </w:p>
    <w:p w14:paraId="103F0588" w14:textId="77777777" w:rsidR="002B473A" w:rsidRPr="00752F42" w:rsidRDefault="002B473A" w:rsidP="00752F42">
      <w:pPr>
        <w:pStyle w:val="Odstavekseznama"/>
        <w:spacing w:line="259" w:lineRule="auto"/>
        <w:ind w:left="1080"/>
        <w:jc w:val="both"/>
        <w:rPr>
          <w:rFonts w:asciiTheme="minorHAnsi" w:eastAsia="Calibri" w:hAnsiTheme="minorHAnsi" w:cstheme="minorHAnsi"/>
          <w:b/>
          <w:bCs/>
          <w:sz w:val="22"/>
          <w:szCs w:val="22"/>
          <w:lang w:val="sl-SI"/>
        </w:rPr>
      </w:pPr>
    </w:p>
    <w:p w14:paraId="3DD4B687" w14:textId="15900A86" w:rsidR="001A3F6D" w:rsidRPr="00752F42" w:rsidRDefault="002B473A" w:rsidP="00752F42">
      <w:pPr>
        <w:pStyle w:val="Odstavekseznama"/>
        <w:numPr>
          <w:ilvl w:val="0"/>
          <w:numId w:val="7"/>
        </w:num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člen</w:t>
      </w:r>
    </w:p>
    <w:p w14:paraId="0EC123B3" w14:textId="77777777" w:rsidR="001A3F6D" w:rsidRPr="00752F42" w:rsidRDefault="001A3F6D"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Prijavitelj lahko poda zunanjo prijavo pristojnemu organu za zunanjo prijavo iz 14. člena </w:t>
      </w:r>
      <w:proofErr w:type="spellStart"/>
      <w:r w:rsidRPr="00752F42">
        <w:rPr>
          <w:rFonts w:asciiTheme="minorHAnsi" w:eastAsia="Calibri" w:hAnsiTheme="minorHAnsi" w:cstheme="minorHAnsi"/>
          <w:sz w:val="22"/>
          <w:szCs w:val="22"/>
          <w:lang w:val="sl-SI"/>
        </w:rPr>
        <w:t>ZZPri</w:t>
      </w:r>
      <w:proofErr w:type="spellEnd"/>
      <w:r w:rsidRPr="00752F42">
        <w:rPr>
          <w:rFonts w:asciiTheme="minorHAnsi" w:hAnsiTheme="minorHAnsi" w:cstheme="minorHAnsi"/>
          <w:sz w:val="22"/>
          <w:szCs w:val="22"/>
          <w:lang w:val="sl-SI"/>
        </w:rPr>
        <w:t>, če meni, da notranje prijave ne bi bilo mogoče učinkovito obravnavati ali da v primeru notranje prijave obstaja tveganje povračilnih ukrepov.</w:t>
      </w:r>
    </w:p>
    <w:p w14:paraId="22833770" w14:textId="77777777" w:rsidR="001A3F6D" w:rsidRPr="00752F42" w:rsidRDefault="001A3F6D" w:rsidP="00752F42">
      <w:pPr>
        <w:spacing w:line="259" w:lineRule="auto"/>
        <w:jc w:val="both"/>
        <w:rPr>
          <w:rFonts w:asciiTheme="minorHAnsi" w:hAnsiTheme="minorHAnsi" w:cstheme="minorHAnsi"/>
          <w:sz w:val="22"/>
          <w:szCs w:val="22"/>
          <w:lang w:val="sl-SI"/>
        </w:rPr>
      </w:pPr>
    </w:p>
    <w:p w14:paraId="1EF27A03" w14:textId="77777777" w:rsidR="001A3F6D" w:rsidRPr="00752F42" w:rsidRDefault="001A3F6D"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Prijavitelj lahko kršitev javno razkrije pod pogoji iz </w:t>
      </w:r>
      <w:proofErr w:type="spellStart"/>
      <w:r w:rsidRPr="00752F42">
        <w:rPr>
          <w:rFonts w:asciiTheme="minorHAnsi" w:eastAsia="Calibri" w:hAnsiTheme="minorHAnsi" w:cstheme="minorHAnsi"/>
          <w:sz w:val="22"/>
          <w:szCs w:val="22"/>
          <w:lang w:val="sl-SI"/>
        </w:rPr>
        <w:t>ZZPri</w:t>
      </w:r>
      <w:proofErr w:type="spellEnd"/>
      <w:r w:rsidRPr="00752F42">
        <w:rPr>
          <w:rFonts w:asciiTheme="minorHAnsi" w:hAnsiTheme="minorHAnsi" w:cstheme="minorHAnsi"/>
          <w:sz w:val="22"/>
          <w:szCs w:val="22"/>
          <w:lang w:val="sl-SI"/>
        </w:rPr>
        <w:t>.</w:t>
      </w:r>
    </w:p>
    <w:p w14:paraId="573F9304" w14:textId="77777777" w:rsidR="001A3F6D" w:rsidRPr="00752F42" w:rsidRDefault="001A3F6D" w:rsidP="00752F42">
      <w:pPr>
        <w:spacing w:line="259" w:lineRule="auto"/>
        <w:jc w:val="both"/>
        <w:rPr>
          <w:rFonts w:asciiTheme="minorHAnsi" w:hAnsiTheme="minorHAnsi" w:cstheme="minorHAnsi"/>
          <w:sz w:val="22"/>
          <w:szCs w:val="22"/>
          <w:lang w:val="sl-SI"/>
        </w:rPr>
      </w:pPr>
    </w:p>
    <w:p w14:paraId="3CF7D6B2" w14:textId="77777777" w:rsidR="001A3F6D" w:rsidRDefault="001A3F6D" w:rsidP="00752F42">
      <w:pPr>
        <w:spacing w:line="259" w:lineRule="auto"/>
        <w:jc w:val="both"/>
        <w:rPr>
          <w:rFonts w:asciiTheme="minorHAnsi" w:hAnsiTheme="minorHAnsi" w:cstheme="minorHAnsi"/>
          <w:sz w:val="22"/>
          <w:szCs w:val="22"/>
          <w:lang w:val="sl-SI"/>
        </w:rPr>
      </w:pPr>
    </w:p>
    <w:p w14:paraId="11EB2E66" w14:textId="77777777" w:rsidR="000F1641" w:rsidRDefault="000F1641" w:rsidP="00752F42">
      <w:pPr>
        <w:spacing w:line="259" w:lineRule="auto"/>
        <w:jc w:val="both"/>
        <w:rPr>
          <w:rFonts w:asciiTheme="minorHAnsi" w:hAnsiTheme="minorHAnsi" w:cstheme="minorHAnsi"/>
          <w:sz w:val="22"/>
          <w:szCs w:val="22"/>
          <w:lang w:val="sl-SI"/>
        </w:rPr>
      </w:pPr>
    </w:p>
    <w:p w14:paraId="1506881B" w14:textId="77777777" w:rsidR="000F1641" w:rsidRPr="00752F42" w:rsidRDefault="000F1641" w:rsidP="00752F42">
      <w:pPr>
        <w:spacing w:line="259" w:lineRule="auto"/>
        <w:jc w:val="both"/>
        <w:rPr>
          <w:rFonts w:asciiTheme="minorHAnsi" w:hAnsiTheme="minorHAnsi" w:cstheme="minorHAnsi"/>
          <w:sz w:val="22"/>
          <w:szCs w:val="22"/>
          <w:lang w:val="sl-SI"/>
        </w:rPr>
      </w:pPr>
    </w:p>
    <w:p w14:paraId="76A2C805" w14:textId="185A2C49" w:rsidR="001A3F6D" w:rsidRPr="00752F42" w:rsidRDefault="002B473A" w:rsidP="000F1641">
      <w:pPr>
        <w:pStyle w:val="Odstavekseznama"/>
        <w:numPr>
          <w:ilvl w:val="0"/>
          <w:numId w:val="6"/>
        </w:numPr>
        <w:spacing w:line="259" w:lineRule="auto"/>
        <w:ind w:left="426" w:hanging="426"/>
        <w:jc w:val="both"/>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lastRenderedPageBreak/>
        <w:t>KONČNE DOLOČBE</w:t>
      </w:r>
    </w:p>
    <w:p w14:paraId="7AE4C410" w14:textId="77777777" w:rsidR="002B473A" w:rsidRPr="00752F42" w:rsidRDefault="002B473A" w:rsidP="00752F42">
      <w:pPr>
        <w:spacing w:line="259" w:lineRule="auto"/>
        <w:jc w:val="both"/>
        <w:rPr>
          <w:rFonts w:asciiTheme="minorHAnsi" w:hAnsiTheme="minorHAnsi" w:cstheme="minorHAnsi"/>
          <w:sz w:val="22"/>
          <w:szCs w:val="22"/>
          <w:lang w:val="sl-SI"/>
        </w:rPr>
      </w:pPr>
    </w:p>
    <w:p w14:paraId="63473FC4" w14:textId="1CD79683" w:rsidR="002B473A" w:rsidRPr="00752F42" w:rsidRDefault="002B473A" w:rsidP="00752F42">
      <w:pPr>
        <w:pStyle w:val="Odstavekseznama"/>
        <w:numPr>
          <w:ilvl w:val="0"/>
          <w:numId w:val="7"/>
        </w:num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člen</w:t>
      </w:r>
    </w:p>
    <w:p w14:paraId="7B5CD719" w14:textId="1DB98AD7" w:rsidR="002B473A" w:rsidRPr="00752F42" w:rsidRDefault="002B473A"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Spremembe in dopolnitve tega internega akta se sprejemajo in dopolnjujejo po enakem postopku kot so bili sprejeti.</w:t>
      </w:r>
    </w:p>
    <w:p w14:paraId="3AD05904" w14:textId="77777777" w:rsidR="000F1641" w:rsidRDefault="000F1641" w:rsidP="00752F42">
      <w:pPr>
        <w:spacing w:line="259" w:lineRule="auto"/>
        <w:jc w:val="both"/>
        <w:rPr>
          <w:rFonts w:asciiTheme="minorHAnsi" w:hAnsiTheme="minorHAnsi" w:cstheme="minorHAnsi"/>
          <w:sz w:val="22"/>
          <w:szCs w:val="22"/>
          <w:lang w:val="sl-SI"/>
        </w:rPr>
      </w:pPr>
    </w:p>
    <w:p w14:paraId="399791C1" w14:textId="36A032F9" w:rsidR="002B473A" w:rsidRPr="00752F42" w:rsidRDefault="002B473A"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Ta pravila začnejo veljati 8. dan po objavi na oglasni deski zavoda. </w:t>
      </w:r>
    </w:p>
    <w:p w14:paraId="14DCA461" w14:textId="77777777" w:rsidR="000F1641" w:rsidRPr="00752F42" w:rsidRDefault="000F1641" w:rsidP="00752F42">
      <w:pPr>
        <w:spacing w:line="259" w:lineRule="auto"/>
        <w:jc w:val="both"/>
        <w:rPr>
          <w:rFonts w:asciiTheme="minorHAnsi" w:hAnsiTheme="minorHAnsi" w:cstheme="minorHAnsi"/>
          <w:sz w:val="22"/>
          <w:szCs w:val="22"/>
          <w:lang w:val="sl-SI"/>
        </w:rPr>
      </w:pPr>
    </w:p>
    <w:p w14:paraId="77B882AF" w14:textId="6667ADA8" w:rsidR="002B473A" w:rsidRPr="00752F42" w:rsidRDefault="002B473A"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Z določbami tega pravilnika morajo biti seznanjeni vsi zaposleni v zavodu, svet zavoda in svet staršev.</w:t>
      </w:r>
    </w:p>
    <w:p w14:paraId="03EF65FC" w14:textId="77777777" w:rsidR="001A3F6D" w:rsidRPr="00752F42" w:rsidRDefault="001A3F6D" w:rsidP="00752F42">
      <w:pPr>
        <w:spacing w:line="259" w:lineRule="auto"/>
        <w:jc w:val="both"/>
        <w:rPr>
          <w:rFonts w:asciiTheme="minorHAnsi" w:hAnsiTheme="minorHAnsi" w:cstheme="minorHAnsi"/>
          <w:sz w:val="22"/>
          <w:szCs w:val="22"/>
          <w:lang w:val="sl-SI"/>
        </w:rPr>
      </w:pPr>
    </w:p>
    <w:p w14:paraId="1228142B" w14:textId="77777777" w:rsidR="001A3F6D" w:rsidRDefault="001A3F6D" w:rsidP="00752F42">
      <w:pPr>
        <w:spacing w:line="259" w:lineRule="auto"/>
        <w:jc w:val="both"/>
        <w:rPr>
          <w:rFonts w:asciiTheme="minorHAnsi" w:hAnsiTheme="minorHAnsi" w:cstheme="minorHAnsi"/>
          <w:sz w:val="22"/>
          <w:szCs w:val="22"/>
          <w:lang w:val="sl-SI"/>
        </w:rPr>
      </w:pPr>
    </w:p>
    <w:p w14:paraId="218DAAEC" w14:textId="77777777" w:rsidR="000F1641" w:rsidRDefault="000F1641" w:rsidP="00752F42">
      <w:pPr>
        <w:spacing w:line="259" w:lineRule="auto"/>
        <w:jc w:val="both"/>
        <w:rPr>
          <w:rFonts w:asciiTheme="minorHAnsi" w:hAnsiTheme="minorHAnsi" w:cstheme="minorHAnsi"/>
          <w:sz w:val="22"/>
          <w:szCs w:val="22"/>
          <w:lang w:val="sl-SI"/>
        </w:rPr>
      </w:pPr>
    </w:p>
    <w:p w14:paraId="648DFC1D" w14:textId="77777777" w:rsidR="000F1641" w:rsidRDefault="000F1641" w:rsidP="00752F42">
      <w:pPr>
        <w:spacing w:line="259" w:lineRule="auto"/>
        <w:jc w:val="both"/>
        <w:rPr>
          <w:rFonts w:asciiTheme="minorHAnsi" w:hAnsiTheme="minorHAnsi" w:cstheme="minorHAnsi"/>
          <w:sz w:val="22"/>
          <w:szCs w:val="22"/>
          <w:lang w:val="sl-SI"/>
        </w:rPr>
      </w:pPr>
    </w:p>
    <w:p w14:paraId="49A06B49" w14:textId="77777777" w:rsidR="000F1641" w:rsidRPr="00752F42" w:rsidRDefault="000F1641" w:rsidP="00752F42">
      <w:pPr>
        <w:spacing w:line="259" w:lineRule="auto"/>
        <w:jc w:val="both"/>
        <w:rPr>
          <w:rFonts w:asciiTheme="minorHAnsi" w:hAnsiTheme="minorHAnsi" w:cstheme="minorHAnsi"/>
          <w:sz w:val="22"/>
          <w:szCs w:val="22"/>
          <w:lang w:val="sl-SI"/>
        </w:rPr>
      </w:pPr>
    </w:p>
    <w:p w14:paraId="5DE82335" w14:textId="3A5F037D" w:rsidR="001A3F6D" w:rsidRDefault="000F1641" w:rsidP="00752F42">
      <w:pPr>
        <w:suppressAutoHyphens/>
        <w:autoSpaceDN w:val="0"/>
        <w:spacing w:line="259" w:lineRule="auto"/>
        <w:jc w:val="both"/>
        <w:rPr>
          <w:rFonts w:asciiTheme="minorHAnsi" w:hAnsiTheme="minorHAnsi" w:cstheme="minorHAnsi"/>
          <w:sz w:val="22"/>
          <w:szCs w:val="22"/>
          <w:lang w:val="sl-SI"/>
        </w:rPr>
      </w:pPr>
      <w:r>
        <w:rPr>
          <w:rFonts w:asciiTheme="minorHAnsi" w:hAnsiTheme="minorHAnsi" w:cstheme="minorHAnsi"/>
          <w:sz w:val="22"/>
          <w:szCs w:val="22"/>
          <w:lang w:val="sl-SI"/>
        </w:rPr>
        <w:t>Novo mesto, 12. 4. 2023</w:t>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t>Matija Slak,</w:t>
      </w:r>
    </w:p>
    <w:p w14:paraId="5A83FBAF" w14:textId="1E1E1DC4" w:rsidR="000F1641" w:rsidRPr="00752F42" w:rsidRDefault="000F1641" w:rsidP="00752F42">
      <w:pPr>
        <w:suppressAutoHyphens/>
        <w:autoSpaceDN w:val="0"/>
        <w:spacing w:line="259" w:lineRule="auto"/>
        <w:jc w:val="both"/>
        <w:rPr>
          <w:rFonts w:asciiTheme="minorHAnsi" w:hAnsiTheme="minorHAnsi" w:cstheme="minorHAnsi"/>
          <w:sz w:val="22"/>
          <w:szCs w:val="22"/>
          <w:lang w:val="sl-SI"/>
        </w:rPr>
      </w:pP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t>ravnatelj</w:t>
      </w:r>
    </w:p>
    <w:p w14:paraId="2229FB89" w14:textId="77777777" w:rsidR="002B473A" w:rsidRPr="00752F42" w:rsidRDefault="002B473A" w:rsidP="00752F42">
      <w:pPr>
        <w:suppressAutoHyphens/>
        <w:autoSpaceDN w:val="0"/>
        <w:spacing w:line="259" w:lineRule="auto"/>
        <w:jc w:val="both"/>
        <w:rPr>
          <w:rFonts w:asciiTheme="minorHAnsi" w:hAnsiTheme="minorHAnsi" w:cstheme="minorHAnsi"/>
          <w:sz w:val="22"/>
          <w:szCs w:val="22"/>
          <w:lang w:val="sl-SI"/>
        </w:rPr>
      </w:pPr>
    </w:p>
    <w:p w14:paraId="0241C8B4" w14:textId="2A40B559" w:rsidR="002B473A" w:rsidRPr="00752F42" w:rsidRDefault="002B473A" w:rsidP="000F1641">
      <w:pPr>
        <w:suppressAutoHyphens/>
        <w:autoSpaceDN w:val="0"/>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r w:rsidRPr="00752F42">
        <w:rPr>
          <w:rFonts w:asciiTheme="minorHAnsi" w:hAnsiTheme="minorHAnsi" w:cstheme="minorHAnsi"/>
          <w:sz w:val="22"/>
          <w:szCs w:val="22"/>
          <w:lang w:val="sl-SI"/>
        </w:rPr>
        <w:tab/>
      </w:r>
    </w:p>
    <w:p w14:paraId="0B7B30A5" w14:textId="77777777" w:rsidR="002B473A" w:rsidRPr="00752F42" w:rsidRDefault="002B473A" w:rsidP="00752F42">
      <w:pPr>
        <w:spacing w:line="259" w:lineRule="auto"/>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br w:type="page"/>
      </w:r>
    </w:p>
    <w:p w14:paraId="2D9B7FEC" w14:textId="13AE2A1E" w:rsidR="001A3F6D" w:rsidRPr="00752F42" w:rsidRDefault="002B473A"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lastRenderedPageBreak/>
        <w:t>PRILOGA 1</w:t>
      </w:r>
      <w:r w:rsidR="00BF509F" w:rsidRPr="00752F42">
        <w:rPr>
          <w:rFonts w:asciiTheme="minorHAnsi" w:hAnsiTheme="minorHAnsi" w:cstheme="minorHAnsi"/>
          <w:sz w:val="22"/>
          <w:szCs w:val="22"/>
          <w:lang w:val="sl-SI"/>
        </w:rPr>
        <w:t>: Notranja prijava kršitve</w:t>
      </w:r>
    </w:p>
    <w:p w14:paraId="28ED2B6F" w14:textId="77777777" w:rsidR="00752F42" w:rsidRDefault="00752F42" w:rsidP="00752F42">
      <w:pPr>
        <w:spacing w:line="259" w:lineRule="auto"/>
        <w:rPr>
          <w:rFonts w:asciiTheme="minorHAnsi" w:hAnsiTheme="minorHAnsi" w:cstheme="minorHAnsi"/>
          <w:b/>
          <w:bCs/>
          <w:sz w:val="22"/>
          <w:szCs w:val="22"/>
          <w:lang w:val="sl-SI"/>
        </w:rPr>
      </w:pPr>
    </w:p>
    <w:p w14:paraId="32F239EF" w14:textId="419D1740" w:rsidR="005178E1" w:rsidRDefault="000F1641" w:rsidP="00752F42">
      <w:pPr>
        <w:spacing w:line="259" w:lineRule="auto"/>
        <w:rPr>
          <w:rFonts w:asciiTheme="minorHAnsi" w:hAnsiTheme="minorHAnsi" w:cstheme="minorHAnsi"/>
          <w:b/>
          <w:bCs/>
          <w:sz w:val="22"/>
          <w:szCs w:val="22"/>
          <w:lang w:val="sl-SI"/>
        </w:rPr>
      </w:pPr>
      <w:r>
        <w:rPr>
          <w:rFonts w:asciiTheme="minorHAnsi" w:hAnsiTheme="minorHAnsi" w:cstheme="minorHAnsi"/>
          <w:b/>
          <w:bCs/>
          <w:sz w:val="22"/>
          <w:szCs w:val="22"/>
          <w:lang w:val="sl-SI"/>
        </w:rPr>
        <w:t>Glasbena šola Marjana Kozine Novo meto</w:t>
      </w:r>
    </w:p>
    <w:p w14:paraId="7051F457" w14:textId="546282EF" w:rsidR="000F1641" w:rsidRPr="00752F42" w:rsidRDefault="000F1641" w:rsidP="00752F42">
      <w:pPr>
        <w:spacing w:line="259" w:lineRule="auto"/>
        <w:rPr>
          <w:rFonts w:asciiTheme="minorHAnsi" w:hAnsiTheme="minorHAnsi" w:cstheme="minorHAnsi"/>
          <w:b/>
          <w:bCs/>
          <w:sz w:val="22"/>
          <w:szCs w:val="22"/>
          <w:lang w:val="sl-SI"/>
        </w:rPr>
      </w:pPr>
      <w:r>
        <w:rPr>
          <w:rFonts w:asciiTheme="minorHAnsi" w:hAnsiTheme="minorHAnsi" w:cstheme="minorHAnsi"/>
          <w:b/>
          <w:bCs/>
          <w:sz w:val="22"/>
          <w:szCs w:val="22"/>
          <w:lang w:val="sl-SI"/>
        </w:rPr>
        <w:t>Jenkova ulica 1, 8000 Novo mesto</w:t>
      </w:r>
    </w:p>
    <w:p w14:paraId="11A55FD1" w14:textId="6245DF91" w:rsidR="005178E1" w:rsidRPr="00752F42" w:rsidRDefault="005178E1" w:rsidP="00752F42">
      <w:pPr>
        <w:spacing w:line="259" w:lineRule="auto"/>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ab/>
      </w:r>
    </w:p>
    <w:p w14:paraId="38DB8A54" w14:textId="7E264725" w:rsidR="005178E1" w:rsidRPr="00752F42" w:rsidRDefault="005178E1" w:rsidP="00752F42">
      <w:pPr>
        <w:spacing w:line="259" w:lineRule="auto"/>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ab/>
      </w:r>
      <w:r w:rsidRPr="00752F42">
        <w:rPr>
          <w:rFonts w:asciiTheme="minorHAnsi" w:hAnsiTheme="minorHAnsi" w:cstheme="minorHAnsi"/>
          <w:b/>
          <w:bCs/>
          <w:sz w:val="22"/>
          <w:szCs w:val="22"/>
          <w:lang w:val="sl-SI"/>
        </w:rPr>
        <w:tab/>
      </w:r>
      <w:r w:rsidRPr="00752F42">
        <w:rPr>
          <w:rFonts w:asciiTheme="minorHAnsi" w:hAnsiTheme="minorHAnsi" w:cstheme="minorHAnsi"/>
          <w:b/>
          <w:bCs/>
          <w:sz w:val="22"/>
          <w:szCs w:val="22"/>
          <w:lang w:val="sl-SI"/>
        </w:rPr>
        <w:tab/>
      </w:r>
      <w:r w:rsidRPr="00752F42">
        <w:rPr>
          <w:rFonts w:asciiTheme="minorHAnsi" w:hAnsiTheme="minorHAnsi" w:cstheme="minorHAnsi"/>
          <w:b/>
          <w:bCs/>
          <w:sz w:val="22"/>
          <w:szCs w:val="22"/>
          <w:lang w:val="sl-SI"/>
        </w:rPr>
        <w:tab/>
      </w:r>
      <w:r w:rsidRPr="00752F42">
        <w:rPr>
          <w:rFonts w:asciiTheme="minorHAnsi" w:hAnsiTheme="minorHAnsi" w:cstheme="minorHAnsi"/>
          <w:b/>
          <w:bCs/>
          <w:sz w:val="22"/>
          <w:szCs w:val="22"/>
          <w:lang w:val="sl-SI"/>
        </w:rPr>
        <w:tab/>
      </w:r>
    </w:p>
    <w:p w14:paraId="59567D39" w14:textId="77777777" w:rsidR="005178E1" w:rsidRPr="00752F42" w:rsidRDefault="005178E1"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NOTRANJA PRIJAVA KRŠITVE PREDPISA V DELOVNEM OKOLJU PO ZZPRI</w:t>
      </w:r>
    </w:p>
    <w:p w14:paraId="660EE333" w14:textId="77777777" w:rsidR="005178E1" w:rsidRPr="00752F42" w:rsidRDefault="005178E1" w:rsidP="00752F42">
      <w:pPr>
        <w:spacing w:line="259" w:lineRule="auto"/>
        <w:rPr>
          <w:rFonts w:asciiTheme="minorHAnsi" w:hAnsiTheme="minorHAnsi" w:cstheme="minorHAnsi"/>
          <w:b/>
          <w:bCs/>
          <w:sz w:val="22"/>
          <w:szCs w:val="22"/>
          <w:lang w:val="sl-SI"/>
        </w:rPr>
      </w:pPr>
    </w:p>
    <w:p w14:paraId="642F0027" w14:textId="186FEE89"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Hvala za vašo odločitev za prijavo kršitve predpisa v vašem delovnem okolju v skladu z </w:t>
      </w:r>
      <w:hyperlink r:id="rId9" w:history="1">
        <w:r w:rsidRPr="00852DAD">
          <w:rPr>
            <w:rStyle w:val="Hiperpovezava"/>
            <w:rFonts w:asciiTheme="minorHAnsi" w:hAnsiTheme="minorHAnsi" w:cstheme="minorHAnsi"/>
            <w:sz w:val="22"/>
            <w:szCs w:val="22"/>
            <w:lang w:val="sl-SI"/>
          </w:rPr>
          <w:t>Zakonom</w:t>
        </w:r>
        <w:r w:rsidR="00D4403C">
          <w:rPr>
            <w:rStyle w:val="Hiperpovezava"/>
            <w:rFonts w:asciiTheme="minorHAnsi" w:hAnsiTheme="minorHAnsi" w:cstheme="minorHAnsi"/>
            <w:sz w:val="22"/>
            <w:szCs w:val="22"/>
            <w:lang w:val="sl-SI"/>
          </w:rPr>
          <w:t> </w:t>
        </w:r>
        <w:r w:rsidRPr="00852DAD">
          <w:rPr>
            <w:rStyle w:val="Hiperpovezava"/>
            <w:rFonts w:asciiTheme="minorHAnsi" w:hAnsiTheme="minorHAnsi" w:cstheme="minorHAnsi"/>
            <w:sz w:val="22"/>
            <w:szCs w:val="22"/>
            <w:lang w:val="sl-SI"/>
          </w:rPr>
          <w:t>o</w:t>
        </w:r>
        <w:r w:rsidR="00D4403C">
          <w:rPr>
            <w:rStyle w:val="Hiperpovezava"/>
            <w:rFonts w:asciiTheme="minorHAnsi" w:hAnsiTheme="minorHAnsi" w:cstheme="minorHAnsi"/>
            <w:sz w:val="22"/>
            <w:szCs w:val="22"/>
            <w:lang w:val="sl-SI"/>
          </w:rPr>
          <w:t> </w:t>
        </w:r>
        <w:r w:rsidRPr="00852DAD">
          <w:rPr>
            <w:rStyle w:val="Hiperpovezava"/>
            <w:rFonts w:asciiTheme="minorHAnsi" w:hAnsiTheme="minorHAnsi" w:cstheme="minorHAnsi"/>
            <w:sz w:val="22"/>
            <w:szCs w:val="22"/>
            <w:lang w:val="sl-SI"/>
          </w:rPr>
          <w:t>zaščiti prijaviteljev</w:t>
        </w:r>
      </w:hyperlink>
      <w:r w:rsidRPr="00752F42">
        <w:rPr>
          <w:rFonts w:asciiTheme="minorHAnsi" w:hAnsiTheme="minorHAnsi" w:cstheme="minorHAnsi"/>
          <w:sz w:val="22"/>
          <w:szCs w:val="22"/>
          <w:lang w:val="sl-SI"/>
        </w:rPr>
        <w:t>. Prijavo lahko poda le fizična oseba in jo pošlje na naslov za prijave v organizaciji (</w:t>
      </w:r>
      <w:hyperlink r:id="rId10" w:history="1">
        <w:r w:rsidRPr="00E12145">
          <w:rPr>
            <w:rStyle w:val="Hiperpovezava"/>
            <w:rFonts w:asciiTheme="minorHAnsi" w:hAnsiTheme="minorHAnsi" w:cstheme="minorHAnsi"/>
            <w:color w:val="auto"/>
            <w:sz w:val="22"/>
            <w:szCs w:val="22"/>
            <w:u w:val="none"/>
            <w:lang w:val="sl-SI"/>
          </w:rPr>
          <w:t>glej notranji akt</w:t>
        </w:r>
      </w:hyperlink>
      <w:r w:rsidRPr="00752F42">
        <w:rPr>
          <w:rFonts w:asciiTheme="minorHAnsi" w:hAnsiTheme="minorHAnsi" w:cstheme="minorHAnsi"/>
          <w:sz w:val="22"/>
          <w:szCs w:val="22"/>
          <w:lang w:val="sl-SI"/>
        </w:rPr>
        <w:t xml:space="preserve">). Ta prijava ni namenjena kršitvam, ki so se zgodile zunaj vašega delovnega okolja, ter npr. reševanju sporov s sodelavci, </w:t>
      </w:r>
      <w:proofErr w:type="spellStart"/>
      <w:r w:rsidRPr="00752F42">
        <w:rPr>
          <w:rFonts w:asciiTheme="minorHAnsi" w:hAnsiTheme="minorHAnsi" w:cstheme="minorHAnsi"/>
          <w:sz w:val="22"/>
          <w:szCs w:val="22"/>
          <w:lang w:val="sl-SI"/>
        </w:rPr>
        <w:t>mobingu</w:t>
      </w:r>
      <w:proofErr w:type="spellEnd"/>
      <w:r w:rsidRPr="00752F42">
        <w:rPr>
          <w:rFonts w:asciiTheme="minorHAnsi" w:hAnsiTheme="minorHAnsi" w:cstheme="minorHAnsi"/>
          <w:sz w:val="22"/>
          <w:szCs w:val="22"/>
          <w:lang w:val="sl-SI"/>
        </w:rPr>
        <w:t xml:space="preserve"> in podobno. </w:t>
      </w:r>
    </w:p>
    <w:p w14:paraId="7A25D632" w14:textId="77777777" w:rsidR="005178E1" w:rsidRPr="00752F42" w:rsidRDefault="005178E1" w:rsidP="00752F42">
      <w:pPr>
        <w:spacing w:line="259" w:lineRule="auto"/>
        <w:jc w:val="both"/>
        <w:rPr>
          <w:rFonts w:asciiTheme="minorHAnsi" w:hAnsiTheme="minorHAnsi" w:cstheme="minorHAnsi"/>
          <w:sz w:val="22"/>
          <w:szCs w:val="22"/>
          <w:lang w:val="sl-SI"/>
        </w:rPr>
      </w:pPr>
    </w:p>
    <w:p w14:paraId="189729F0"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Vašo prijavo bo obravnaval zaupnik v organizaciji in vam po potrebi nudil pomoč v primeru povračilnih ukrepov delodajalca. Prijava bo obravnavana v postopku, kot je opredeljen v notranjem aktu zavoda.</w:t>
      </w:r>
    </w:p>
    <w:p w14:paraId="7A3093B5" w14:textId="77777777" w:rsidR="005178E1" w:rsidRPr="00752F42" w:rsidRDefault="005178E1" w:rsidP="00752F42">
      <w:pPr>
        <w:spacing w:line="259" w:lineRule="auto"/>
        <w:jc w:val="both"/>
        <w:rPr>
          <w:rFonts w:asciiTheme="minorHAnsi" w:hAnsiTheme="minorHAnsi" w:cstheme="minorHAnsi"/>
          <w:sz w:val="22"/>
          <w:szCs w:val="22"/>
          <w:lang w:val="sl-SI"/>
        </w:rPr>
      </w:pPr>
    </w:p>
    <w:p w14:paraId="349F7772"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Če tako želite, lahko prijavo podate anonimno, brez razkritja svojih osebnih podatkov. Če želite prejeti povratno informacijo, pa morate navesti, na kateri naslov oziroma način jo želite prejeti.</w:t>
      </w:r>
    </w:p>
    <w:p w14:paraId="64B63172" w14:textId="77777777" w:rsidR="005178E1" w:rsidRPr="00752F42" w:rsidRDefault="005178E1" w:rsidP="00752F42">
      <w:pPr>
        <w:spacing w:line="259" w:lineRule="auto"/>
        <w:jc w:val="both"/>
        <w:rPr>
          <w:rFonts w:asciiTheme="minorHAnsi" w:hAnsiTheme="minorHAnsi" w:cstheme="minorHAnsi"/>
          <w:sz w:val="22"/>
          <w:szCs w:val="22"/>
          <w:lang w:val="sl-SI"/>
        </w:rPr>
      </w:pPr>
    </w:p>
    <w:p w14:paraId="3C93C4DF"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Če notranje prijave ni mogoče učinkovito obravnavati, lahko podate zunanjo prijavo pristojnemu organu (14. člen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xml:space="preserve">). </w:t>
      </w:r>
    </w:p>
    <w:p w14:paraId="0BF46C6B" w14:textId="77777777" w:rsidR="005178E1" w:rsidRPr="00752F42" w:rsidRDefault="005178E1" w:rsidP="00752F42">
      <w:pPr>
        <w:spacing w:line="259" w:lineRule="auto"/>
        <w:rPr>
          <w:rFonts w:asciiTheme="minorHAnsi" w:hAnsiTheme="minorHAnsi" w:cstheme="minorHAnsi"/>
          <w:sz w:val="22"/>
          <w:szCs w:val="22"/>
          <w:lang w:val="sl-SI"/>
        </w:rPr>
      </w:pPr>
    </w:p>
    <w:tbl>
      <w:tblPr>
        <w:tblStyle w:val="Tabelamrea"/>
        <w:tblW w:w="0" w:type="auto"/>
        <w:tblLook w:val="04A0" w:firstRow="1" w:lastRow="0" w:firstColumn="1" w:lastColumn="0" w:noHBand="0" w:noVBand="1"/>
      </w:tblPr>
      <w:tblGrid>
        <w:gridCol w:w="2122"/>
        <w:gridCol w:w="3402"/>
        <w:gridCol w:w="3538"/>
      </w:tblGrid>
      <w:tr w:rsidR="005178E1" w:rsidRPr="00752F42" w14:paraId="408FE633" w14:textId="77777777" w:rsidTr="00E37A4C">
        <w:tc>
          <w:tcPr>
            <w:tcW w:w="9062" w:type="dxa"/>
            <w:gridSpan w:val="3"/>
            <w:shd w:val="clear" w:color="auto" w:fill="DEEAF6" w:themeFill="accent5" w:themeFillTint="33"/>
          </w:tcPr>
          <w:p w14:paraId="3AEFEA56" w14:textId="77777777" w:rsidR="005178E1" w:rsidRPr="00752F42" w:rsidRDefault="005178E1"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PODATKI O PRIJAVITELJU</w:t>
            </w:r>
          </w:p>
          <w:p w14:paraId="20FDB831" w14:textId="77777777" w:rsidR="005178E1" w:rsidRPr="00752F42" w:rsidRDefault="005178E1" w:rsidP="00752F42">
            <w:pPr>
              <w:spacing w:line="259" w:lineRule="auto"/>
              <w:jc w:val="center"/>
              <w:rPr>
                <w:rFonts w:asciiTheme="minorHAnsi" w:hAnsiTheme="minorHAnsi" w:cstheme="minorHAnsi"/>
                <w:sz w:val="22"/>
                <w:szCs w:val="22"/>
                <w:lang w:val="sl-SI"/>
              </w:rPr>
            </w:pPr>
          </w:p>
        </w:tc>
      </w:tr>
      <w:tr w:rsidR="005178E1" w:rsidRPr="00752F42" w14:paraId="4E08A880" w14:textId="77777777" w:rsidTr="00E37A4C">
        <w:tc>
          <w:tcPr>
            <w:tcW w:w="2122" w:type="dxa"/>
          </w:tcPr>
          <w:p w14:paraId="6B7F076B" w14:textId="77777777" w:rsidR="005178E1" w:rsidRPr="00752F42" w:rsidRDefault="005178E1" w:rsidP="00752F42">
            <w:pPr>
              <w:spacing w:line="259" w:lineRule="auto"/>
              <w:rPr>
                <w:rFonts w:asciiTheme="minorHAnsi" w:hAnsiTheme="minorHAnsi" w:cstheme="minorHAnsi"/>
                <w:sz w:val="22"/>
                <w:szCs w:val="22"/>
                <w:lang w:val="sl-SI"/>
              </w:rPr>
            </w:pPr>
          </w:p>
        </w:tc>
        <w:tc>
          <w:tcPr>
            <w:tcW w:w="3402" w:type="dxa"/>
          </w:tcPr>
          <w:p w14:paraId="034C8C5C"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Ime in priimek:</w:t>
            </w:r>
          </w:p>
          <w:p w14:paraId="2AB15BE5"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711F3C0E"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Anonimna prijava: DA</w:t>
            </w:r>
          </w:p>
          <w:p w14:paraId="564FCA17"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(označite DA, če podajate anonimno prijavo)</w:t>
            </w:r>
          </w:p>
        </w:tc>
      </w:tr>
      <w:tr w:rsidR="005178E1" w:rsidRPr="00752F42" w14:paraId="14F21468" w14:textId="77777777" w:rsidTr="00E37A4C">
        <w:tc>
          <w:tcPr>
            <w:tcW w:w="2122" w:type="dxa"/>
          </w:tcPr>
          <w:p w14:paraId="3D350FAA"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Zaposlen ali druga povezava z delovnim okoljem:</w:t>
            </w:r>
          </w:p>
          <w:p w14:paraId="37A6CC71" w14:textId="77777777" w:rsidR="005178E1" w:rsidRPr="00752F42" w:rsidRDefault="005178E1" w:rsidP="00752F42">
            <w:pPr>
              <w:spacing w:line="259" w:lineRule="auto"/>
              <w:rPr>
                <w:rFonts w:asciiTheme="minorHAnsi" w:hAnsiTheme="minorHAnsi" w:cstheme="minorHAnsi"/>
                <w:sz w:val="22"/>
                <w:szCs w:val="22"/>
                <w:lang w:val="sl-SI"/>
              </w:rPr>
            </w:pPr>
          </w:p>
        </w:tc>
        <w:tc>
          <w:tcPr>
            <w:tcW w:w="3402" w:type="dxa"/>
          </w:tcPr>
          <w:p w14:paraId="14FDE32B"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6B00B379" w14:textId="77777777" w:rsidR="005178E1" w:rsidRPr="00752F42" w:rsidRDefault="005178E1" w:rsidP="00752F42">
            <w:pPr>
              <w:spacing w:line="259" w:lineRule="auto"/>
              <w:rPr>
                <w:rFonts w:asciiTheme="minorHAnsi" w:hAnsiTheme="minorHAnsi" w:cstheme="minorHAnsi"/>
                <w:sz w:val="22"/>
                <w:szCs w:val="22"/>
                <w:lang w:val="sl-SI"/>
              </w:rPr>
            </w:pPr>
          </w:p>
        </w:tc>
      </w:tr>
      <w:tr w:rsidR="005178E1" w:rsidRPr="00752F42" w14:paraId="14C6FF5E" w14:textId="77777777" w:rsidTr="00E37A4C">
        <w:tc>
          <w:tcPr>
            <w:tcW w:w="2122" w:type="dxa"/>
          </w:tcPr>
          <w:p w14:paraId="26059F8B" w14:textId="77777777" w:rsidR="005178E1" w:rsidRPr="00752F42" w:rsidRDefault="005178E1" w:rsidP="00752F42">
            <w:pPr>
              <w:spacing w:line="259" w:lineRule="auto"/>
              <w:rPr>
                <w:rFonts w:asciiTheme="minorHAnsi" w:hAnsiTheme="minorHAnsi" w:cstheme="minorHAnsi"/>
                <w:sz w:val="22"/>
                <w:szCs w:val="22"/>
                <w:lang w:val="sl-SI"/>
              </w:rPr>
            </w:pPr>
          </w:p>
        </w:tc>
        <w:tc>
          <w:tcPr>
            <w:tcW w:w="3402" w:type="dxa"/>
          </w:tcPr>
          <w:p w14:paraId="40C64F18"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12D51D05"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Kontaktni naslov za povratne informacije, če jih anonimni prijavitelj želi (neobvezno za anonimno prijavo):</w:t>
            </w:r>
          </w:p>
        </w:tc>
      </w:tr>
      <w:tr w:rsidR="005178E1" w:rsidRPr="00752F42" w14:paraId="6CECF30E" w14:textId="77777777" w:rsidTr="00E37A4C">
        <w:tc>
          <w:tcPr>
            <w:tcW w:w="2122" w:type="dxa"/>
          </w:tcPr>
          <w:p w14:paraId="313F759E"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Naslov:</w:t>
            </w:r>
          </w:p>
        </w:tc>
        <w:tc>
          <w:tcPr>
            <w:tcW w:w="3402" w:type="dxa"/>
          </w:tcPr>
          <w:p w14:paraId="6A8FF847"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30349961" w14:textId="77777777" w:rsidR="005178E1" w:rsidRPr="00752F42" w:rsidRDefault="005178E1" w:rsidP="00752F42">
            <w:pPr>
              <w:spacing w:line="259" w:lineRule="auto"/>
              <w:rPr>
                <w:rFonts w:asciiTheme="minorHAnsi" w:hAnsiTheme="minorHAnsi" w:cstheme="minorHAnsi"/>
                <w:sz w:val="22"/>
                <w:szCs w:val="22"/>
                <w:lang w:val="sl-SI"/>
              </w:rPr>
            </w:pPr>
          </w:p>
        </w:tc>
      </w:tr>
      <w:tr w:rsidR="005178E1" w:rsidRPr="00752F42" w14:paraId="0448EF59" w14:textId="77777777" w:rsidTr="00E37A4C">
        <w:tc>
          <w:tcPr>
            <w:tcW w:w="2122" w:type="dxa"/>
          </w:tcPr>
          <w:p w14:paraId="5935519A"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E-pošta:</w:t>
            </w:r>
          </w:p>
        </w:tc>
        <w:tc>
          <w:tcPr>
            <w:tcW w:w="3402" w:type="dxa"/>
          </w:tcPr>
          <w:p w14:paraId="6D8861FA"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24239647" w14:textId="77777777" w:rsidR="005178E1" w:rsidRPr="00752F42" w:rsidRDefault="005178E1" w:rsidP="00752F42">
            <w:pPr>
              <w:spacing w:line="259" w:lineRule="auto"/>
              <w:rPr>
                <w:rFonts w:asciiTheme="minorHAnsi" w:hAnsiTheme="minorHAnsi" w:cstheme="minorHAnsi"/>
                <w:sz w:val="22"/>
                <w:szCs w:val="22"/>
                <w:lang w:val="sl-SI"/>
              </w:rPr>
            </w:pPr>
          </w:p>
        </w:tc>
      </w:tr>
      <w:tr w:rsidR="005178E1" w:rsidRPr="00752F42" w14:paraId="3360D350" w14:textId="77777777" w:rsidTr="00E37A4C">
        <w:tc>
          <w:tcPr>
            <w:tcW w:w="2122" w:type="dxa"/>
          </w:tcPr>
          <w:p w14:paraId="7D12DCBB"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Telefon:</w:t>
            </w:r>
          </w:p>
        </w:tc>
        <w:tc>
          <w:tcPr>
            <w:tcW w:w="3402" w:type="dxa"/>
          </w:tcPr>
          <w:p w14:paraId="57AAE300"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51D35496" w14:textId="77777777" w:rsidR="005178E1" w:rsidRPr="00752F42" w:rsidRDefault="005178E1" w:rsidP="00752F42">
            <w:pPr>
              <w:spacing w:line="259" w:lineRule="auto"/>
              <w:rPr>
                <w:rFonts w:asciiTheme="minorHAnsi" w:hAnsiTheme="minorHAnsi" w:cstheme="minorHAnsi"/>
                <w:sz w:val="22"/>
                <w:szCs w:val="22"/>
                <w:lang w:val="sl-SI"/>
              </w:rPr>
            </w:pPr>
          </w:p>
        </w:tc>
      </w:tr>
      <w:tr w:rsidR="005178E1" w:rsidRPr="00752F42" w14:paraId="7A76C15E" w14:textId="77777777" w:rsidTr="00E37A4C">
        <w:tc>
          <w:tcPr>
            <w:tcW w:w="2122" w:type="dxa"/>
          </w:tcPr>
          <w:p w14:paraId="24976F38"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Drugi kontaktni podatki:</w:t>
            </w:r>
          </w:p>
        </w:tc>
        <w:tc>
          <w:tcPr>
            <w:tcW w:w="3402" w:type="dxa"/>
          </w:tcPr>
          <w:p w14:paraId="609271F0" w14:textId="77777777" w:rsidR="005178E1" w:rsidRPr="00752F42" w:rsidRDefault="005178E1" w:rsidP="00752F42">
            <w:pPr>
              <w:spacing w:line="259" w:lineRule="auto"/>
              <w:rPr>
                <w:rFonts w:asciiTheme="minorHAnsi" w:hAnsiTheme="minorHAnsi" w:cstheme="minorHAnsi"/>
                <w:sz w:val="22"/>
                <w:szCs w:val="22"/>
                <w:lang w:val="sl-SI"/>
              </w:rPr>
            </w:pPr>
          </w:p>
        </w:tc>
        <w:tc>
          <w:tcPr>
            <w:tcW w:w="3538" w:type="dxa"/>
          </w:tcPr>
          <w:p w14:paraId="6D29DFAC" w14:textId="77777777" w:rsidR="005178E1" w:rsidRPr="00752F42" w:rsidRDefault="005178E1" w:rsidP="00752F42">
            <w:pPr>
              <w:spacing w:line="259" w:lineRule="auto"/>
              <w:rPr>
                <w:rFonts w:asciiTheme="minorHAnsi" w:hAnsiTheme="minorHAnsi" w:cstheme="minorHAnsi"/>
                <w:sz w:val="22"/>
                <w:szCs w:val="22"/>
                <w:lang w:val="sl-SI"/>
              </w:rPr>
            </w:pPr>
          </w:p>
        </w:tc>
      </w:tr>
    </w:tbl>
    <w:p w14:paraId="38E524F7" w14:textId="77777777" w:rsidR="005178E1" w:rsidRPr="00752F42" w:rsidRDefault="005178E1" w:rsidP="00752F42">
      <w:pPr>
        <w:spacing w:line="259" w:lineRule="auto"/>
        <w:rPr>
          <w:rFonts w:asciiTheme="minorHAnsi" w:hAnsiTheme="minorHAnsi" w:cstheme="minorHAnsi"/>
          <w:sz w:val="22"/>
          <w:szCs w:val="22"/>
          <w:lang w:val="sl-SI"/>
        </w:rPr>
      </w:pPr>
    </w:p>
    <w:p w14:paraId="49C7EE46"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Pristojni organ za zunanjo prijavo ne sme razkriti vaše identitete. Razkritje identitete brez vašega soglasja je v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xml:space="preserve"> določeno kot prekršek.</w:t>
      </w:r>
    </w:p>
    <w:p w14:paraId="160CC567" w14:textId="77777777" w:rsidR="005178E1" w:rsidRPr="00752F42" w:rsidRDefault="005178E1" w:rsidP="00752F42">
      <w:pPr>
        <w:spacing w:line="259" w:lineRule="auto"/>
        <w:jc w:val="both"/>
        <w:rPr>
          <w:rFonts w:asciiTheme="minorHAnsi" w:hAnsiTheme="minorHAnsi" w:cstheme="minorHAnsi"/>
          <w:sz w:val="22"/>
          <w:szCs w:val="22"/>
          <w:lang w:val="sl-SI"/>
        </w:rPr>
      </w:pPr>
    </w:p>
    <w:p w14:paraId="02FDCF52"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Organ, ki bo obravnaval vašo prijavo, vas lahko zaradi učinkovite obravnave kršitve naknadno kontaktira.</w:t>
      </w:r>
    </w:p>
    <w:p w14:paraId="565D40A9"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Če tako želite, lahko prijavo podate anonimno, brez razkritja svojih osebnih podatkov. Za prejem povratnih informacij o obravnavi anonimne prijave, prosimo, da navedete, na kateri naslov oziroma način jo želite prejeti.</w:t>
      </w:r>
    </w:p>
    <w:p w14:paraId="5C64DA19" w14:textId="77777777" w:rsidR="00BF509F" w:rsidRPr="00752F42" w:rsidRDefault="00BF509F" w:rsidP="00752F42">
      <w:pPr>
        <w:spacing w:line="259" w:lineRule="auto"/>
        <w:jc w:val="both"/>
        <w:rPr>
          <w:rFonts w:asciiTheme="minorHAnsi" w:hAnsiTheme="minorHAnsi" w:cstheme="minorHAnsi"/>
          <w:sz w:val="22"/>
          <w:szCs w:val="22"/>
          <w:lang w:val="sl-SI"/>
        </w:rPr>
      </w:pPr>
    </w:p>
    <w:tbl>
      <w:tblPr>
        <w:tblStyle w:val="Tabelamrea"/>
        <w:tblW w:w="0" w:type="auto"/>
        <w:tblLook w:val="04A0" w:firstRow="1" w:lastRow="0" w:firstColumn="1" w:lastColumn="0" w:noHBand="0" w:noVBand="1"/>
      </w:tblPr>
      <w:tblGrid>
        <w:gridCol w:w="4531"/>
        <w:gridCol w:w="4531"/>
      </w:tblGrid>
      <w:tr w:rsidR="005178E1" w:rsidRPr="00752F42" w14:paraId="1DA25034" w14:textId="77777777" w:rsidTr="00E37A4C">
        <w:tc>
          <w:tcPr>
            <w:tcW w:w="9062" w:type="dxa"/>
            <w:gridSpan w:val="2"/>
            <w:shd w:val="clear" w:color="auto" w:fill="DEEAF6" w:themeFill="accent5" w:themeFillTint="33"/>
          </w:tcPr>
          <w:p w14:paraId="5286684A" w14:textId="77777777" w:rsidR="005178E1" w:rsidRPr="00752F42" w:rsidRDefault="005178E1"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PODATKI O KRŠITVI</w:t>
            </w:r>
          </w:p>
          <w:p w14:paraId="095BB102" w14:textId="77777777" w:rsidR="005178E1" w:rsidRPr="00752F42" w:rsidRDefault="005178E1" w:rsidP="00752F42">
            <w:pPr>
              <w:spacing w:line="259" w:lineRule="auto"/>
              <w:jc w:val="center"/>
              <w:rPr>
                <w:rFonts w:asciiTheme="minorHAnsi" w:hAnsiTheme="minorHAnsi" w:cstheme="minorHAnsi"/>
                <w:sz w:val="22"/>
                <w:szCs w:val="22"/>
                <w:lang w:val="sl-SI"/>
              </w:rPr>
            </w:pPr>
          </w:p>
        </w:tc>
      </w:tr>
      <w:tr w:rsidR="005178E1" w:rsidRPr="00752F42" w14:paraId="68E87C4B" w14:textId="77777777" w:rsidTr="00E37A4C">
        <w:tc>
          <w:tcPr>
            <w:tcW w:w="4531" w:type="dxa"/>
          </w:tcPr>
          <w:p w14:paraId="76EB9063"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Kršitev se nanaša na delovno okolje v organizaciji prijavitelja (naziv organizacije): </w:t>
            </w:r>
          </w:p>
          <w:p w14:paraId="460F1A54"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 </w:t>
            </w:r>
          </w:p>
        </w:tc>
        <w:tc>
          <w:tcPr>
            <w:tcW w:w="4531" w:type="dxa"/>
          </w:tcPr>
          <w:p w14:paraId="4C71E5CD"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Čas začetka, trajanja in konca kršitve: </w:t>
            </w:r>
          </w:p>
          <w:p w14:paraId="4889C8C8" w14:textId="77777777" w:rsidR="005178E1" w:rsidRPr="00752F42" w:rsidRDefault="005178E1" w:rsidP="00752F42">
            <w:pPr>
              <w:spacing w:line="259" w:lineRule="auto"/>
              <w:rPr>
                <w:rFonts w:asciiTheme="minorHAnsi" w:hAnsiTheme="minorHAnsi" w:cstheme="minorHAnsi"/>
                <w:sz w:val="22"/>
                <w:szCs w:val="22"/>
                <w:lang w:val="sl-SI"/>
              </w:rPr>
            </w:pPr>
          </w:p>
        </w:tc>
      </w:tr>
      <w:tr w:rsidR="005178E1" w:rsidRPr="00752F42" w14:paraId="0D276AF8" w14:textId="77777777" w:rsidTr="00E37A4C">
        <w:tc>
          <w:tcPr>
            <w:tcW w:w="9062" w:type="dxa"/>
            <w:gridSpan w:val="2"/>
          </w:tcPr>
          <w:p w14:paraId="39F528B5"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Podatki o kršitelju: </w:t>
            </w:r>
          </w:p>
        </w:tc>
      </w:tr>
      <w:tr w:rsidR="005178E1" w:rsidRPr="00752F42" w14:paraId="511FD482" w14:textId="77777777" w:rsidTr="00E37A4C">
        <w:tc>
          <w:tcPr>
            <w:tcW w:w="9062" w:type="dxa"/>
            <w:gridSpan w:val="2"/>
          </w:tcPr>
          <w:p w14:paraId="3C3F5CF3"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Opis kršitve (kaj, kdaj, kje): </w:t>
            </w:r>
          </w:p>
          <w:p w14:paraId="65DD9A3C"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Navedite kršeni predpis ter tudi morebitne priče in dokumente ali druge dokaze, ki podpirajo vaše trditve, npr. e-poštno komunikacijo ali dokumentarne dokaze:</w:t>
            </w:r>
          </w:p>
          <w:p w14:paraId="0172E656" w14:textId="77777777" w:rsidR="005178E1" w:rsidRPr="00752F42" w:rsidRDefault="005178E1" w:rsidP="00752F42">
            <w:pPr>
              <w:spacing w:line="259" w:lineRule="auto"/>
              <w:rPr>
                <w:rFonts w:asciiTheme="minorHAnsi" w:hAnsiTheme="minorHAnsi" w:cstheme="minorHAnsi"/>
                <w:sz w:val="22"/>
                <w:szCs w:val="22"/>
                <w:lang w:val="sl-SI"/>
              </w:rPr>
            </w:pPr>
          </w:p>
          <w:p w14:paraId="2FFB325B" w14:textId="77777777" w:rsidR="005178E1" w:rsidRPr="00752F42" w:rsidRDefault="005178E1" w:rsidP="00752F42">
            <w:pPr>
              <w:spacing w:line="259" w:lineRule="auto"/>
              <w:rPr>
                <w:rFonts w:asciiTheme="minorHAnsi" w:hAnsiTheme="minorHAnsi" w:cstheme="minorHAnsi"/>
                <w:sz w:val="22"/>
                <w:szCs w:val="22"/>
                <w:lang w:val="sl-SI"/>
              </w:rPr>
            </w:pPr>
          </w:p>
          <w:p w14:paraId="52C7A0FB" w14:textId="77777777" w:rsidR="005178E1" w:rsidRPr="00752F42" w:rsidRDefault="005178E1" w:rsidP="00752F42">
            <w:pPr>
              <w:spacing w:line="259" w:lineRule="auto"/>
              <w:rPr>
                <w:rFonts w:asciiTheme="minorHAnsi" w:hAnsiTheme="minorHAnsi" w:cstheme="minorHAnsi"/>
                <w:sz w:val="22"/>
                <w:szCs w:val="22"/>
                <w:lang w:val="sl-SI"/>
              </w:rPr>
            </w:pPr>
          </w:p>
          <w:p w14:paraId="4F778CF2" w14:textId="77777777" w:rsidR="005178E1" w:rsidRPr="00752F42" w:rsidRDefault="005178E1" w:rsidP="00752F42">
            <w:pPr>
              <w:spacing w:line="259" w:lineRule="auto"/>
              <w:rPr>
                <w:rFonts w:asciiTheme="minorHAnsi" w:hAnsiTheme="minorHAnsi" w:cstheme="minorHAnsi"/>
                <w:sz w:val="22"/>
                <w:szCs w:val="22"/>
                <w:lang w:val="sl-SI"/>
              </w:rPr>
            </w:pPr>
          </w:p>
          <w:p w14:paraId="3866F449" w14:textId="77777777" w:rsidR="005178E1" w:rsidRPr="00752F42" w:rsidRDefault="005178E1" w:rsidP="00752F42">
            <w:pPr>
              <w:spacing w:line="259" w:lineRule="auto"/>
              <w:rPr>
                <w:rFonts w:asciiTheme="minorHAnsi" w:hAnsiTheme="minorHAnsi" w:cstheme="minorHAnsi"/>
                <w:sz w:val="22"/>
                <w:szCs w:val="22"/>
                <w:lang w:val="sl-SI"/>
              </w:rPr>
            </w:pPr>
          </w:p>
          <w:p w14:paraId="60B65C39" w14:textId="77777777" w:rsidR="005178E1" w:rsidRPr="00752F42" w:rsidRDefault="005178E1" w:rsidP="00752F42">
            <w:pPr>
              <w:spacing w:line="259" w:lineRule="auto"/>
              <w:rPr>
                <w:rFonts w:asciiTheme="minorHAnsi" w:hAnsiTheme="minorHAnsi" w:cstheme="minorHAnsi"/>
                <w:sz w:val="22"/>
                <w:szCs w:val="22"/>
                <w:lang w:val="sl-SI"/>
              </w:rPr>
            </w:pPr>
          </w:p>
          <w:p w14:paraId="4EFCF064" w14:textId="77777777" w:rsidR="005178E1" w:rsidRPr="00752F42" w:rsidRDefault="005178E1" w:rsidP="00752F42">
            <w:pPr>
              <w:spacing w:line="259" w:lineRule="auto"/>
              <w:rPr>
                <w:rFonts w:asciiTheme="minorHAnsi" w:hAnsiTheme="minorHAnsi" w:cstheme="minorHAnsi"/>
                <w:sz w:val="22"/>
                <w:szCs w:val="22"/>
                <w:lang w:val="sl-SI"/>
              </w:rPr>
            </w:pPr>
          </w:p>
          <w:p w14:paraId="589F0591" w14:textId="77777777" w:rsidR="005178E1" w:rsidRPr="00752F42" w:rsidRDefault="005178E1" w:rsidP="00752F42">
            <w:pPr>
              <w:spacing w:line="259" w:lineRule="auto"/>
              <w:rPr>
                <w:rFonts w:asciiTheme="minorHAnsi" w:hAnsiTheme="minorHAnsi" w:cstheme="minorHAnsi"/>
                <w:sz w:val="22"/>
                <w:szCs w:val="22"/>
                <w:lang w:val="sl-SI"/>
              </w:rPr>
            </w:pPr>
          </w:p>
          <w:p w14:paraId="67A57253" w14:textId="77777777" w:rsidR="005178E1" w:rsidRPr="00752F42" w:rsidRDefault="005178E1" w:rsidP="00752F42">
            <w:pPr>
              <w:spacing w:line="259" w:lineRule="auto"/>
              <w:rPr>
                <w:rFonts w:asciiTheme="minorHAnsi" w:hAnsiTheme="minorHAnsi" w:cstheme="minorHAnsi"/>
                <w:sz w:val="22"/>
                <w:szCs w:val="22"/>
                <w:lang w:val="sl-SI"/>
              </w:rPr>
            </w:pPr>
          </w:p>
        </w:tc>
      </w:tr>
    </w:tbl>
    <w:p w14:paraId="4D2870D1"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Prijavitelj do zaščite po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xml:space="preserve"> ni upravičen, če je prijavo podal dve leti ali več po prenehanju kršitve.</w:t>
      </w:r>
      <w:r w:rsidRPr="00752F42">
        <w:rPr>
          <w:rFonts w:asciiTheme="minorHAnsi" w:hAnsiTheme="minorHAnsi" w:cstheme="minorHAnsi"/>
          <w:sz w:val="22"/>
          <w:szCs w:val="22"/>
          <w:lang w:val="sl-SI"/>
        </w:rPr>
        <w:cr/>
      </w:r>
    </w:p>
    <w:p w14:paraId="237CE9DA" w14:textId="77777777" w:rsidR="005178E1" w:rsidRPr="00752F42" w:rsidRDefault="005178E1" w:rsidP="00752F42">
      <w:pPr>
        <w:spacing w:line="259" w:lineRule="auto"/>
        <w:rPr>
          <w:rFonts w:asciiTheme="minorHAnsi" w:hAnsiTheme="minorHAnsi" w:cstheme="minorHAnsi"/>
          <w:sz w:val="22"/>
          <w:szCs w:val="22"/>
          <w:lang w:val="sl-SI"/>
        </w:rPr>
      </w:pPr>
    </w:p>
    <w:tbl>
      <w:tblPr>
        <w:tblStyle w:val="Tabelamrea"/>
        <w:tblW w:w="0" w:type="auto"/>
        <w:tblLook w:val="04A0" w:firstRow="1" w:lastRow="0" w:firstColumn="1" w:lastColumn="0" w:noHBand="0" w:noVBand="1"/>
      </w:tblPr>
      <w:tblGrid>
        <w:gridCol w:w="4531"/>
        <w:gridCol w:w="4531"/>
      </w:tblGrid>
      <w:tr w:rsidR="005178E1" w:rsidRPr="00752F42" w14:paraId="6E4DBF15" w14:textId="77777777" w:rsidTr="00E37A4C">
        <w:tc>
          <w:tcPr>
            <w:tcW w:w="9062" w:type="dxa"/>
            <w:gridSpan w:val="2"/>
            <w:shd w:val="clear" w:color="auto" w:fill="DEEAF6" w:themeFill="accent5" w:themeFillTint="33"/>
          </w:tcPr>
          <w:p w14:paraId="0A242791" w14:textId="77777777" w:rsidR="005178E1" w:rsidRPr="00752F42" w:rsidRDefault="005178E1"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ZAŠČITA PRED POVRAČILNIMI UKREPI</w:t>
            </w:r>
          </w:p>
          <w:p w14:paraId="280E9136" w14:textId="77777777" w:rsidR="005178E1" w:rsidRPr="00752F42" w:rsidRDefault="005178E1" w:rsidP="00752F42">
            <w:pPr>
              <w:spacing w:line="259" w:lineRule="auto"/>
              <w:jc w:val="center"/>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Nekateri prijavitelji tvegajo tudi povračilne ukrepe, maščevanje s strani vodstva ali sodelavcev. </w:t>
            </w:r>
          </w:p>
          <w:p w14:paraId="51E58C8C" w14:textId="77777777" w:rsidR="005178E1" w:rsidRPr="00752F42" w:rsidRDefault="005178E1" w:rsidP="00752F42">
            <w:pPr>
              <w:spacing w:line="259" w:lineRule="auto"/>
              <w:jc w:val="center"/>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Če je takšno tveganje podano tudi v vašem primeru, izpolnite spodnjo rubriko. </w:t>
            </w:r>
          </w:p>
        </w:tc>
      </w:tr>
      <w:tr w:rsidR="005178E1" w:rsidRPr="00752F42" w14:paraId="67C330A4" w14:textId="77777777" w:rsidTr="00E37A4C">
        <w:tc>
          <w:tcPr>
            <w:tcW w:w="4531" w:type="dxa"/>
          </w:tcPr>
          <w:p w14:paraId="37A87BDF"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Ali obstaja tveganje povračilnih ukrepov zaradi prijave (</w:t>
            </w:r>
            <w:bookmarkStart w:id="0" w:name="_Hlk123893790"/>
            <w:r w:rsidRPr="00752F42">
              <w:rPr>
                <w:rFonts w:asciiTheme="minorHAnsi" w:hAnsiTheme="minorHAnsi" w:cstheme="minorHAnsi"/>
                <w:sz w:val="22"/>
                <w:szCs w:val="22"/>
                <w:lang w:val="sl-SI"/>
              </w:rPr>
              <w:t xml:space="preserve">19. člen </w:t>
            </w:r>
            <w:proofErr w:type="spellStart"/>
            <w:r w:rsidRPr="00752F42">
              <w:rPr>
                <w:rFonts w:asciiTheme="minorHAnsi" w:hAnsiTheme="minorHAnsi" w:cstheme="minorHAnsi"/>
                <w:sz w:val="22"/>
                <w:szCs w:val="22"/>
                <w:lang w:val="sl-SI"/>
              </w:rPr>
              <w:t>ZZPri</w:t>
            </w:r>
            <w:bookmarkEnd w:id="0"/>
            <w:proofErr w:type="spellEnd"/>
            <w:r w:rsidRPr="00752F42">
              <w:rPr>
                <w:rFonts w:asciiTheme="minorHAnsi" w:hAnsiTheme="minorHAnsi" w:cstheme="minorHAnsi"/>
                <w:sz w:val="22"/>
                <w:szCs w:val="22"/>
                <w:lang w:val="sl-SI"/>
              </w:rPr>
              <w:t xml:space="preserve">)? </w:t>
            </w:r>
          </w:p>
          <w:p w14:paraId="55A4DB93"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DA/NE </w:t>
            </w:r>
          </w:p>
          <w:p w14:paraId="30886DC5" w14:textId="77777777" w:rsidR="005178E1" w:rsidRPr="00752F42" w:rsidRDefault="005178E1" w:rsidP="00752F42">
            <w:pPr>
              <w:spacing w:line="259" w:lineRule="auto"/>
              <w:rPr>
                <w:rFonts w:asciiTheme="minorHAnsi" w:hAnsiTheme="minorHAnsi" w:cstheme="minorHAnsi"/>
                <w:sz w:val="22"/>
                <w:szCs w:val="22"/>
                <w:lang w:val="sl-SI"/>
              </w:rPr>
            </w:pPr>
          </w:p>
          <w:p w14:paraId="7CE7F076"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Če da, prosimo, navedite, </w:t>
            </w:r>
            <w:r w:rsidRPr="00752F42">
              <w:rPr>
                <w:rFonts w:asciiTheme="minorHAnsi" w:hAnsiTheme="minorHAnsi" w:cstheme="minorHAnsi"/>
                <w:noProof/>
                <w:sz w:val="22"/>
                <w:szCs w:val="22"/>
                <w:lang w:val="sl-SI"/>
              </w:rPr>
              <w:t>za katere povračilne ukrepe obstaja tveganje</w:t>
            </w:r>
            <w:r w:rsidRPr="00752F42">
              <w:rPr>
                <w:rFonts w:asciiTheme="minorHAnsi" w:hAnsiTheme="minorHAnsi" w:cstheme="minorHAnsi"/>
                <w:sz w:val="22"/>
                <w:szCs w:val="22"/>
                <w:lang w:val="sl-SI"/>
              </w:rPr>
              <w:t xml:space="preserve">: </w:t>
            </w:r>
          </w:p>
          <w:p w14:paraId="6900CD29" w14:textId="77777777" w:rsidR="005178E1" w:rsidRPr="00752F42" w:rsidRDefault="005178E1" w:rsidP="00752F42">
            <w:pPr>
              <w:spacing w:line="259" w:lineRule="auto"/>
              <w:rPr>
                <w:rFonts w:asciiTheme="minorHAnsi" w:hAnsiTheme="minorHAnsi" w:cstheme="minorHAnsi"/>
                <w:sz w:val="22"/>
                <w:szCs w:val="22"/>
                <w:lang w:val="sl-SI"/>
              </w:rPr>
            </w:pPr>
          </w:p>
          <w:p w14:paraId="5ECB861E" w14:textId="77777777" w:rsidR="005178E1" w:rsidRPr="00752F42" w:rsidRDefault="005178E1" w:rsidP="00752F42">
            <w:pPr>
              <w:spacing w:line="259" w:lineRule="auto"/>
              <w:rPr>
                <w:rFonts w:asciiTheme="minorHAnsi" w:hAnsiTheme="minorHAnsi" w:cstheme="minorHAnsi"/>
                <w:sz w:val="22"/>
                <w:szCs w:val="22"/>
                <w:lang w:val="sl-SI"/>
              </w:rPr>
            </w:pPr>
          </w:p>
          <w:p w14:paraId="40E52023" w14:textId="77777777" w:rsidR="005178E1" w:rsidRPr="00752F42" w:rsidRDefault="005178E1" w:rsidP="00752F42">
            <w:pPr>
              <w:spacing w:line="259" w:lineRule="auto"/>
              <w:rPr>
                <w:rFonts w:asciiTheme="minorHAnsi" w:hAnsiTheme="minorHAnsi" w:cstheme="minorHAnsi"/>
                <w:sz w:val="22"/>
                <w:szCs w:val="22"/>
                <w:lang w:val="sl-SI"/>
              </w:rPr>
            </w:pPr>
          </w:p>
          <w:p w14:paraId="310EC67E" w14:textId="77777777" w:rsidR="005178E1" w:rsidRPr="00752F42" w:rsidRDefault="005178E1" w:rsidP="00752F42">
            <w:pPr>
              <w:spacing w:line="259" w:lineRule="auto"/>
              <w:rPr>
                <w:rFonts w:asciiTheme="minorHAnsi" w:hAnsiTheme="minorHAnsi" w:cstheme="minorHAnsi"/>
                <w:sz w:val="22"/>
                <w:szCs w:val="22"/>
                <w:lang w:val="sl-SI"/>
              </w:rPr>
            </w:pPr>
          </w:p>
        </w:tc>
        <w:tc>
          <w:tcPr>
            <w:tcW w:w="4531" w:type="dxa"/>
          </w:tcPr>
          <w:p w14:paraId="1EE19935" w14:textId="77777777" w:rsidR="005178E1" w:rsidRPr="00752F42" w:rsidRDefault="005178E1" w:rsidP="00752F42">
            <w:pPr>
              <w:spacing w:line="259" w:lineRule="auto"/>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Ali potrebujete pomoč in zaščito pred povračilnimi ukrepi (10. člen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xml:space="preserve">)? </w:t>
            </w:r>
          </w:p>
          <w:p w14:paraId="4FBF3A07" w14:textId="77777777" w:rsidR="005178E1" w:rsidRPr="00752F42" w:rsidRDefault="005178E1" w:rsidP="00C84D20">
            <w:pPr>
              <w:pStyle w:val="Odstavekseznama"/>
              <w:numPr>
                <w:ilvl w:val="0"/>
                <w:numId w:val="17"/>
              </w:numPr>
              <w:spacing w:line="259" w:lineRule="auto"/>
              <w:ind w:left="454" w:hanging="425"/>
              <w:rPr>
                <w:rFonts w:asciiTheme="minorHAnsi" w:hAnsiTheme="minorHAnsi" w:cstheme="minorHAnsi"/>
                <w:sz w:val="22"/>
                <w:szCs w:val="22"/>
                <w:lang w:val="sl-SI"/>
              </w:rPr>
            </w:pPr>
            <w:r w:rsidRPr="00752F42">
              <w:rPr>
                <w:rFonts w:asciiTheme="minorHAnsi" w:hAnsiTheme="minorHAnsi" w:cstheme="minorHAnsi"/>
                <w:sz w:val="22"/>
                <w:szCs w:val="22"/>
                <w:lang w:val="sl-SI"/>
              </w:rPr>
              <w:t>Informacije o pravnih možnostih;</w:t>
            </w:r>
          </w:p>
          <w:p w14:paraId="76220C16" w14:textId="77777777" w:rsidR="005178E1" w:rsidRPr="00752F42" w:rsidRDefault="005178E1" w:rsidP="00C84D20">
            <w:pPr>
              <w:pStyle w:val="Odstavekseznama"/>
              <w:numPr>
                <w:ilvl w:val="0"/>
                <w:numId w:val="17"/>
              </w:numPr>
              <w:spacing w:line="259" w:lineRule="auto"/>
              <w:ind w:left="454" w:hanging="425"/>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potrdilo o vloženi prijavi; </w:t>
            </w:r>
          </w:p>
          <w:p w14:paraId="13369744" w14:textId="77777777" w:rsidR="005178E1" w:rsidRPr="00752F42" w:rsidRDefault="005178E1" w:rsidP="00C84D20">
            <w:pPr>
              <w:pStyle w:val="Odstavekseznama"/>
              <w:numPr>
                <w:ilvl w:val="0"/>
                <w:numId w:val="17"/>
              </w:numPr>
              <w:spacing w:line="259" w:lineRule="auto"/>
              <w:ind w:left="454" w:hanging="425"/>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dokazila iz postopka s prijavo; </w:t>
            </w:r>
          </w:p>
          <w:p w14:paraId="3055B524" w14:textId="77777777" w:rsidR="005178E1" w:rsidRPr="00752F42" w:rsidRDefault="005178E1" w:rsidP="00C84D20">
            <w:pPr>
              <w:pStyle w:val="Odstavekseznama"/>
              <w:numPr>
                <w:ilvl w:val="0"/>
                <w:numId w:val="17"/>
              </w:numPr>
              <w:spacing w:line="259" w:lineRule="auto"/>
              <w:ind w:left="454" w:hanging="425"/>
              <w:rPr>
                <w:rFonts w:asciiTheme="minorHAnsi" w:hAnsiTheme="minorHAnsi" w:cstheme="minorHAnsi"/>
                <w:sz w:val="22"/>
                <w:szCs w:val="22"/>
                <w:lang w:val="sl-SI"/>
              </w:rPr>
            </w:pPr>
            <w:r w:rsidRPr="00752F42">
              <w:rPr>
                <w:rFonts w:asciiTheme="minorHAnsi" w:hAnsiTheme="minorHAnsi" w:cstheme="minorHAnsi"/>
                <w:sz w:val="22"/>
                <w:szCs w:val="22"/>
                <w:lang w:val="sl-SI"/>
              </w:rPr>
              <w:t>drugo: ______________.</w:t>
            </w:r>
          </w:p>
          <w:p w14:paraId="6312EAB6" w14:textId="77777777" w:rsidR="005178E1" w:rsidRPr="00752F42" w:rsidRDefault="005178E1" w:rsidP="00752F42">
            <w:pPr>
              <w:pStyle w:val="Odstavekseznama"/>
              <w:spacing w:line="259" w:lineRule="auto"/>
              <w:rPr>
                <w:rFonts w:asciiTheme="minorHAnsi" w:hAnsiTheme="minorHAnsi" w:cstheme="minorHAnsi"/>
                <w:sz w:val="22"/>
                <w:szCs w:val="22"/>
                <w:lang w:val="sl-SI"/>
              </w:rPr>
            </w:pPr>
          </w:p>
        </w:tc>
      </w:tr>
    </w:tbl>
    <w:p w14:paraId="462DEC54" w14:textId="77777777" w:rsidR="005178E1" w:rsidRPr="00752F42" w:rsidRDefault="005178E1" w:rsidP="00752F42">
      <w:pPr>
        <w:spacing w:line="259" w:lineRule="auto"/>
        <w:rPr>
          <w:rFonts w:asciiTheme="minorHAnsi" w:hAnsiTheme="minorHAnsi" w:cstheme="minorHAnsi"/>
          <w:sz w:val="22"/>
          <w:szCs w:val="22"/>
          <w:lang w:val="sl-SI"/>
        </w:rPr>
      </w:pPr>
    </w:p>
    <w:p w14:paraId="6AD029CE" w14:textId="77777777" w:rsidR="005178E1" w:rsidRPr="00752F42" w:rsidRDefault="005178E1" w:rsidP="00C84D20">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Povračilni ukrepi so praviloma posledica podane notranje (ali zunanje) prijave. Lahko vključujejo odpustitev, premestitev, znižanje plače, pa tudi disciplinske ukrepe, pritisk ali ustrahovanje. Kot povračilni ukrep se štejeta tudi grožnja s povračilnim ukrepom ali poskus povračilnega ukrepa.</w:t>
      </w:r>
    </w:p>
    <w:p w14:paraId="4EE0B520" w14:textId="77777777" w:rsidR="005178E1" w:rsidRDefault="005178E1" w:rsidP="00752F42">
      <w:pPr>
        <w:spacing w:line="259" w:lineRule="auto"/>
        <w:rPr>
          <w:rFonts w:asciiTheme="minorHAnsi" w:hAnsiTheme="minorHAnsi" w:cstheme="minorHAnsi"/>
          <w:sz w:val="22"/>
          <w:szCs w:val="22"/>
          <w:lang w:val="sl-SI"/>
        </w:rPr>
      </w:pPr>
    </w:p>
    <w:p w14:paraId="7A8697E4" w14:textId="77777777" w:rsidR="00C84D20" w:rsidRDefault="00C84D20" w:rsidP="00752F42">
      <w:pPr>
        <w:spacing w:line="259" w:lineRule="auto"/>
        <w:rPr>
          <w:rFonts w:asciiTheme="minorHAnsi" w:hAnsiTheme="minorHAnsi" w:cstheme="minorHAnsi"/>
          <w:sz w:val="22"/>
          <w:szCs w:val="22"/>
          <w:lang w:val="sl-SI"/>
        </w:rPr>
      </w:pPr>
    </w:p>
    <w:p w14:paraId="3749C0C1" w14:textId="77777777" w:rsidR="00C84D20" w:rsidRDefault="00C84D20" w:rsidP="00752F42">
      <w:pPr>
        <w:spacing w:line="259" w:lineRule="auto"/>
        <w:rPr>
          <w:rFonts w:asciiTheme="minorHAnsi" w:hAnsiTheme="minorHAnsi" w:cstheme="minorHAnsi"/>
          <w:sz w:val="22"/>
          <w:szCs w:val="22"/>
          <w:lang w:val="sl-SI"/>
        </w:rPr>
      </w:pPr>
    </w:p>
    <w:p w14:paraId="44EDF9B9" w14:textId="77777777" w:rsidR="00C84D20" w:rsidRPr="00752F42" w:rsidRDefault="00C84D20" w:rsidP="00752F42">
      <w:pPr>
        <w:spacing w:line="259" w:lineRule="auto"/>
        <w:rPr>
          <w:rFonts w:asciiTheme="minorHAnsi" w:hAnsiTheme="minorHAnsi" w:cstheme="minorHAnsi"/>
          <w:sz w:val="22"/>
          <w:szCs w:val="22"/>
          <w:lang w:val="sl-SI"/>
        </w:rPr>
      </w:pPr>
    </w:p>
    <w:p w14:paraId="1D917F0B" w14:textId="77777777" w:rsidR="005178E1" w:rsidRPr="00752F42" w:rsidRDefault="005178E1" w:rsidP="00752F42">
      <w:pPr>
        <w:spacing w:line="259" w:lineRule="auto"/>
        <w:rPr>
          <w:rFonts w:asciiTheme="minorHAnsi" w:hAnsiTheme="minorHAnsi" w:cstheme="minorHAnsi"/>
          <w:sz w:val="22"/>
          <w:szCs w:val="22"/>
          <w:lang w:val="sl-SI"/>
        </w:rPr>
      </w:pPr>
    </w:p>
    <w:tbl>
      <w:tblPr>
        <w:tblStyle w:val="Tabelamrea"/>
        <w:tblW w:w="0" w:type="auto"/>
        <w:tblLook w:val="04A0" w:firstRow="1" w:lastRow="0" w:firstColumn="1" w:lastColumn="0" w:noHBand="0" w:noVBand="1"/>
      </w:tblPr>
      <w:tblGrid>
        <w:gridCol w:w="9062"/>
      </w:tblGrid>
      <w:tr w:rsidR="005178E1" w:rsidRPr="00752F42" w14:paraId="43ECF682" w14:textId="77777777" w:rsidTr="00E37A4C">
        <w:tc>
          <w:tcPr>
            <w:tcW w:w="9062" w:type="dxa"/>
            <w:shd w:val="clear" w:color="auto" w:fill="DEEAF6" w:themeFill="accent5" w:themeFillTint="33"/>
          </w:tcPr>
          <w:p w14:paraId="71C38A7B" w14:textId="77777777" w:rsidR="005178E1" w:rsidRPr="00752F42" w:rsidRDefault="005178E1"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INFORMACIJE O OBRAVNAVI PRIJAVE</w:t>
            </w:r>
          </w:p>
          <w:p w14:paraId="75A48771" w14:textId="77777777" w:rsidR="005178E1" w:rsidRPr="00752F42" w:rsidRDefault="005178E1" w:rsidP="00752F42">
            <w:pPr>
              <w:spacing w:line="259" w:lineRule="auto"/>
              <w:jc w:val="center"/>
              <w:rPr>
                <w:rFonts w:asciiTheme="minorHAnsi" w:hAnsiTheme="minorHAnsi" w:cstheme="minorHAnsi"/>
                <w:sz w:val="22"/>
                <w:szCs w:val="22"/>
                <w:lang w:val="sl-SI"/>
              </w:rPr>
            </w:pPr>
          </w:p>
        </w:tc>
      </w:tr>
      <w:tr w:rsidR="005178E1" w:rsidRPr="00752F42" w14:paraId="02C8CFE5" w14:textId="77777777" w:rsidTr="00E37A4C">
        <w:tc>
          <w:tcPr>
            <w:tcW w:w="9062" w:type="dxa"/>
          </w:tcPr>
          <w:p w14:paraId="74B9A7D3"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Vašo prijavo bo obravnaval zaupnik. V obravnavo bodo po potrebi vključene tudi druge osebe, ki bodo lahko seznanjene z vsebino prijave, vaša identiteta pa jim ne bo razkrita.</w:t>
            </w:r>
          </w:p>
          <w:p w14:paraId="11683840" w14:textId="77777777" w:rsidR="005178E1" w:rsidRPr="00752F42" w:rsidRDefault="005178E1" w:rsidP="00752F42">
            <w:pPr>
              <w:spacing w:line="259" w:lineRule="auto"/>
              <w:jc w:val="both"/>
              <w:rPr>
                <w:rFonts w:asciiTheme="minorHAnsi" w:hAnsiTheme="minorHAnsi" w:cstheme="minorHAnsi"/>
                <w:sz w:val="22"/>
                <w:szCs w:val="22"/>
                <w:lang w:val="sl-SI"/>
              </w:rPr>
            </w:pPr>
          </w:p>
          <w:p w14:paraId="6642A69F"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Zaupnik vas bo v skladu z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xml:space="preserve"> obvestil: </w:t>
            </w:r>
          </w:p>
          <w:p w14:paraId="25FF0485" w14:textId="77777777" w:rsidR="005178E1" w:rsidRPr="00752F42" w:rsidRDefault="005178E1" w:rsidP="00C84D20">
            <w:pPr>
              <w:pStyle w:val="Odstavekseznama"/>
              <w:numPr>
                <w:ilvl w:val="0"/>
                <w:numId w:val="18"/>
              </w:numPr>
              <w:spacing w:line="259" w:lineRule="auto"/>
              <w:ind w:left="447" w:hanging="447"/>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v sedmih dneh po prejemu prijave o tem, ali jo bo obravnaval;</w:t>
            </w:r>
          </w:p>
          <w:p w14:paraId="435D253A" w14:textId="77777777" w:rsidR="005178E1" w:rsidRPr="00752F42" w:rsidRDefault="005178E1" w:rsidP="00C84D20">
            <w:pPr>
              <w:pStyle w:val="Odstavekseznama"/>
              <w:numPr>
                <w:ilvl w:val="0"/>
                <w:numId w:val="18"/>
              </w:numPr>
              <w:spacing w:line="259" w:lineRule="auto"/>
              <w:ind w:left="447" w:hanging="447"/>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v treh mesecih o stanju postopka s prijavo;</w:t>
            </w:r>
          </w:p>
          <w:p w14:paraId="676A03C6" w14:textId="77777777" w:rsidR="005178E1" w:rsidRPr="00752F42" w:rsidRDefault="005178E1" w:rsidP="00C84D20">
            <w:pPr>
              <w:pStyle w:val="Odstavekseznama"/>
              <w:numPr>
                <w:ilvl w:val="0"/>
                <w:numId w:val="18"/>
              </w:numPr>
              <w:spacing w:line="259" w:lineRule="auto"/>
              <w:ind w:left="447" w:hanging="447"/>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ob zaključku obravnave o izvedenih ukrepih in izidu postopka.</w:t>
            </w:r>
          </w:p>
          <w:p w14:paraId="691FBDBC" w14:textId="77777777" w:rsidR="005178E1" w:rsidRPr="00752F42" w:rsidRDefault="005178E1" w:rsidP="00752F42">
            <w:pPr>
              <w:spacing w:line="259" w:lineRule="auto"/>
              <w:jc w:val="both"/>
              <w:rPr>
                <w:rFonts w:asciiTheme="minorHAnsi" w:hAnsiTheme="minorHAnsi" w:cstheme="minorHAnsi"/>
                <w:sz w:val="22"/>
                <w:szCs w:val="22"/>
                <w:lang w:val="sl-SI"/>
              </w:rPr>
            </w:pPr>
          </w:p>
          <w:p w14:paraId="01BECA57"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Če menite, da je bilo storjeno kaznivo dejanje, predlagamo, da podate ovadbo na policijo ali državno tožilstvo. </w:t>
            </w:r>
          </w:p>
          <w:p w14:paraId="0F651472" w14:textId="77777777" w:rsidR="005178E1" w:rsidRPr="00752F42" w:rsidRDefault="005178E1" w:rsidP="00752F42">
            <w:pPr>
              <w:spacing w:line="259" w:lineRule="auto"/>
              <w:jc w:val="both"/>
              <w:rPr>
                <w:rFonts w:asciiTheme="minorHAnsi" w:hAnsiTheme="minorHAnsi" w:cstheme="minorHAnsi"/>
                <w:sz w:val="22"/>
                <w:szCs w:val="22"/>
                <w:lang w:val="sl-SI"/>
              </w:rPr>
            </w:pPr>
          </w:p>
          <w:p w14:paraId="33CE0CAB"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Če iz prijave izhaja sum storitve kaznivega dejanja, za katerega se storilec preganja po uradni dolžnosti, jo je organ za zunanjo prijavo v skladu s 145. členom Zakona o kazenskem postopku dolžan naznaniti državnemu tožilstvu ali policiji.</w:t>
            </w:r>
          </w:p>
        </w:tc>
      </w:tr>
    </w:tbl>
    <w:p w14:paraId="6CDC3A83" w14:textId="77777777" w:rsidR="005178E1" w:rsidRPr="00752F42" w:rsidRDefault="005178E1" w:rsidP="00752F42">
      <w:pPr>
        <w:spacing w:line="259" w:lineRule="auto"/>
        <w:rPr>
          <w:rFonts w:asciiTheme="minorHAnsi" w:hAnsiTheme="minorHAnsi" w:cstheme="minorHAnsi"/>
          <w:sz w:val="22"/>
          <w:szCs w:val="22"/>
          <w:lang w:val="sl-SI"/>
        </w:rPr>
      </w:pPr>
    </w:p>
    <w:p w14:paraId="21DE5010" w14:textId="77777777" w:rsidR="005178E1" w:rsidRPr="00752F42" w:rsidRDefault="005178E1" w:rsidP="00752F42">
      <w:pPr>
        <w:spacing w:line="259" w:lineRule="auto"/>
        <w:rPr>
          <w:rFonts w:asciiTheme="minorHAnsi" w:hAnsiTheme="minorHAnsi" w:cstheme="minorHAnsi"/>
          <w:sz w:val="22"/>
          <w:szCs w:val="22"/>
          <w:lang w:val="sl-SI"/>
        </w:rPr>
      </w:pPr>
    </w:p>
    <w:tbl>
      <w:tblPr>
        <w:tblStyle w:val="Tabelamrea"/>
        <w:tblW w:w="0" w:type="auto"/>
        <w:tblLook w:val="04A0" w:firstRow="1" w:lastRow="0" w:firstColumn="1" w:lastColumn="0" w:noHBand="0" w:noVBand="1"/>
      </w:tblPr>
      <w:tblGrid>
        <w:gridCol w:w="9062"/>
      </w:tblGrid>
      <w:tr w:rsidR="005178E1" w:rsidRPr="00752F42" w14:paraId="56557F36" w14:textId="77777777" w:rsidTr="00E37A4C">
        <w:tc>
          <w:tcPr>
            <w:tcW w:w="9062" w:type="dxa"/>
            <w:shd w:val="clear" w:color="auto" w:fill="DEEAF6" w:themeFill="accent5" w:themeFillTint="33"/>
          </w:tcPr>
          <w:p w14:paraId="68B229D0" w14:textId="77777777" w:rsidR="005178E1" w:rsidRPr="00752F42" w:rsidRDefault="005178E1" w:rsidP="00752F42">
            <w:pPr>
              <w:spacing w:line="259" w:lineRule="auto"/>
              <w:jc w:val="center"/>
              <w:rPr>
                <w:rFonts w:asciiTheme="minorHAnsi" w:hAnsiTheme="minorHAnsi" w:cstheme="minorHAnsi"/>
                <w:b/>
                <w:bCs/>
                <w:sz w:val="22"/>
                <w:szCs w:val="22"/>
                <w:lang w:val="sl-SI"/>
              </w:rPr>
            </w:pPr>
            <w:r w:rsidRPr="00752F42">
              <w:rPr>
                <w:rFonts w:asciiTheme="minorHAnsi" w:hAnsiTheme="minorHAnsi" w:cstheme="minorHAnsi"/>
                <w:b/>
                <w:bCs/>
                <w:sz w:val="22"/>
                <w:szCs w:val="22"/>
                <w:lang w:val="sl-SI"/>
              </w:rPr>
              <w:t>POTRDITEV RESNIČNOSTI</w:t>
            </w:r>
          </w:p>
          <w:p w14:paraId="15FAECA7" w14:textId="77777777" w:rsidR="005178E1" w:rsidRPr="00752F42" w:rsidRDefault="005178E1" w:rsidP="00752F42">
            <w:pPr>
              <w:spacing w:line="259" w:lineRule="auto"/>
              <w:jc w:val="center"/>
              <w:rPr>
                <w:rFonts w:asciiTheme="minorHAnsi" w:hAnsiTheme="minorHAnsi" w:cstheme="minorHAnsi"/>
                <w:sz w:val="22"/>
                <w:szCs w:val="22"/>
                <w:lang w:val="sl-SI"/>
              </w:rPr>
            </w:pPr>
          </w:p>
        </w:tc>
      </w:tr>
      <w:tr w:rsidR="005178E1" w:rsidRPr="00752F42" w14:paraId="350AADB2" w14:textId="77777777" w:rsidTr="00E37A4C">
        <w:tc>
          <w:tcPr>
            <w:tcW w:w="9062" w:type="dxa"/>
          </w:tcPr>
          <w:p w14:paraId="28FE0B77" w14:textId="77777777" w:rsidR="005178E1" w:rsidRPr="00752F42" w:rsidRDefault="005178E1"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Potrjujem, da so informacije v tej prijavi resnične, prijavo podajam v dobri veri in sem seznanjen, da je neresnična prijava lahko prekršek </w:t>
            </w:r>
            <w:bookmarkStart w:id="1" w:name="_Hlk125375845"/>
            <w:r w:rsidRPr="00752F42">
              <w:rPr>
                <w:rFonts w:asciiTheme="minorHAnsi" w:hAnsiTheme="minorHAnsi" w:cstheme="minorHAnsi"/>
                <w:sz w:val="22"/>
                <w:szCs w:val="22"/>
                <w:lang w:val="sl-SI"/>
              </w:rPr>
              <w:t xml:space="preserve">po 28. členu </w:t>
            </w:r>
            <w:proofErr w:type="spellStart"/>
            <w:r w:rsidRPr="00752F42">
              <w:rPr>
                <w:rFonts w:asciiTheme="minorHAnsi" w:hAnsiTheme="minorHAnsi" w:cstheme="minorHAnsi"/>
                <w:sz w:val="22"/>
                <w:szCs w:val="22"/>
                <w:lang w:val="sl-SI"/>
              </w:rPr>
              <w:t>ZZPri</w:t>
            </w:r>
            <w:proofErr w:type="spellEnd"/>
            <w:r w:rsidRPr="00752F42">
              <w:rPr>
                <w:rFonts w:asciiTheme="minorHAnsi" w:hAnsiTheme="minorHAnsi" w:cstheme="minorHAnsi"/>
                <w:sz w:val="22"/>
                <w:szCs w:val="22"/>
                <w:lang w:val="sl-SI"/>
              </w:rPr>
              <w:t>, za katerega je zagrožena globa od 400 do 1.200 EUR</w:t>
            </w:r>
            <w:bookmarkEnd w:id="1"/>
            <w:r w:rsidRPr="00752F42">
              <w:rPr>
                <w:rFonts w:asciiTheme="minorHAnsi" w:hAnsiTheme="minorHAnsi" w:cstheme="minorHAnsi"/>
                <w:sz w:val="22"/>
                <w:szCs w:val="22"/>
                <w:lang w:val="sl-SI"/>
              </w:rPr>
              <w:t xml:space="preserve">. </w:t>
            </w:r>
          </w:p>
        </w:tc>
      </w:tr>
    </w:tbl>
    <w:p w14:paraId="75B65ADB" w14:textId="77777777" w:rsidR="005178E1" w:rsidRPr="00752F42" w:rsidRDefault="005178E1" w:rsidP="00752F42">
      <w:pPr>
        <w:spacing w:line="259" w:lineRule="auto"/>
        <w:rPr>
          <w:rFonts w:asciiTheme="minorHAnsi" w:hAnsiTheme="minorHAnsi" w:cstheme="minorHAnsi"/>
          <w:sz w:val="22"/>
          <w:szCs w:val="22"/>
          <w:lang w:val="sl-SI"/>
        </w:rPr>
      </w:pPr>
    </w:p>
    <w:p w14:paraId="6FC8718D" w14:textId="77777777" w:rsidR="005178E1" w:rsidRPr="00752F42" w:rsidRDefault="005178E1" w:rsidP="00752F42">
      <w:pPr>
        <w:spacing w:line="259" w:lineRule="auto"/>
        <w:rPr>
          <w:rFonts w:asciiTheme="minorHAnsi" w:hAnsiTheme="minorHAnsi" w:cstheme="minorHAnsi"/>
          <w:sz w:val="22"/>
          <w:szCs w:val="22"/>
          <w:lang w:val="sl-SI"/>
        </w:rPr>
      </w:pPr>
    </w:p>
    <w:p w14:paraId="77B920EF" w14:textId="77777777" w:rsidR="005178E1" w:rsidRPr="00752F42" w:rsidRDefault="005178E1" w:rsidP="00752F42">
      <w:pPr>
        <w:spacing w:line="259" w:lineRule="auto"/>
        <w:rPr>
          <w:rFonts w:asciiTheme="minorHAnsi" w:hAnsiTheme="minorHAnsi" w:cstheme="minorHAnsi"/>
          <w:sz w:val="22"/>
          <w:szCs w:val="22"/>
          <w:lang w:val="sl-SI"/>
        </w:rPr>
      </w:pPr>
    </w:p>
    <w:p w14:paraId="41874824" w14:textId="77777777" w:rsidR="001A3F6D" w:rsidRPr="00752F42" w:rsidRDefault="001A3F6D" w:rsidP="00752F42">
      <w:pPr>
        <w:spacing w:line="259" w:lineRule="auto"/>
        <w:jc w:val="both"/>
        <w:rPr>
          <w:rFonts w:asciiTheme="minorHAnsi" w:hAnsiTheme="minorHAnsi" w:cstheme="minorHAnsi"/>
          <w:sz w:val="22"/>
          <w:szCs w:val="22"/>
          <w:lang w:val="sl-SI"/>
        </w:rPr>
      </w:pPr>
    </w:p>
    <w:p w14:paraId="4853E515" w14:textId="77777777" w:rsidR="005178E1" w:rsidRPr="00752F42" w:rsidRDefault="005178E1" w:rsidP="00752F42">
      <w:pPr>
        <w:spacing w:line="259" w:lineRule="auto"/>
        <w:jc w:val="both"/>
        <w:rPr>
          <w:rFonts w:asciiTheme="minorHAnsi" w:hAnsiTheme="minorHAnsi" w:cstheme="minorHAnsi"/>
          <w:sz w:val="22"/>
          <w:szCs w:val="22"/>
          <w:lang w:val="sl-SI"/>
        </w:rPr>
      </w:pPr>
    </w:p>
    <w:p w14:paraId="64CC5C5C" w14:textId="77777777" w:rsidR="005178E1" w:rsidRPr="00752F42" w:rsidRDefault="005178E1" w:rsidP="00752F42">
      <w:pPr>
        <w:spacing w:line="259" w:lineRule="auto"/>
        <w:jc w:val="both"/>
        <w:rPr>
          <w:rFonts w:asciiTheme="minorHAnsi" w:hAnsiTheme="minorHAnsi" w:cstheme="minorHAnsi"/>
          <w:sz w:val="22"/>
          <w:szCs w:val="22"/>
          <w:lang w:val="sl-SI"/>
        </w:rPr>
      </w:pPr>
    </w:p>
    <w:p w14:paraId="11B21F5E" w14:textId="77777777" w:rsidR="005178E1" w:rsidRPr="00752F42" w:rsidRDefault="005178E1" w:rsidP="00752F42">
      <w:pPr>
        <w:spacing w:line="259" w:lineRule="auto"/>
        <w:jc w:val="both"/>
        <w:rPr>
          <w:rFonts w:asciiTheme="minorHAnsi" w:hAnsiTheme="minorHAnsi" w:cstheme="minorHAnsi"/>
          <w:sz w:val="22"/>
          <w:szCs w:val="22"/>
          <w:lang w:val="sl-SI"/>
        </w:rPr>
      </w:pPr>
    </w:p>
    <w:p w14:paraId="7464C871" w14:textId="77777777" w:rsidR="005178E1" w:rsidRPr="00752F42" w:rsidRDefault="005178E1" w:rsidP="00752F42">
      <w:pPr>
        <w:spacing w:line="259" w:lineRule="auto"/>
        <w:jc w:val="both"/>
        <w:rPr>
          <w:rFonts w:asciiTheme="minorHAnsi" w:hAnsiTheme="minorHAnsi" w:cstheme="minorHAnsi"/>
          <w:sz w:val="22"/>
          <w:szCs w:val="22"/>
          <w:lang w:val="sl-SI"/>
        </w:rPr>
      </w:pPr>
    </w:p>
    <w:p w14:paraId="6681C9A8" w14:textId="77777777" w:rsidR="005178E1" w:rsidRPr="00752F42" w:rsidRDefault="005178E1" w:rsidP="00752F42">
      <w:pPr>
        <w:spacing w:line="259" w:lineRule="auto"/>
        <w:jc w:val="both"/>
        <w:rPr>
          <w:rFonts w:asciiTheme="minorHAnsi" w:hAnsiTheme="minorHAnsi" w:cstheme="minorHAnsi"/>
          <w:sz w:val="22"/>
          <w:szCs w:val="22"/>
          <w:lang w:val="sl-SI"/>
        </w:rPr>
      </w:pPr>
    </w:p>
    <w:p w14:paraId="622290B0" w14:textId="77777777" w:rsidR="005178E1" w:rsidRPr="00752F42" w:rsidRDefault="005178E1" w:rsidP="00752F42">
      <w:pPr>
        <w:spacing w:line="259" w:lineRule="auto"/>
        <w:jc w:val="both"/>
        <w:rPr>
          <w:rFonts w:asciiTheme="minorHAnsi" w:hAnsiTheme="minorHAnsi" w:cstheme="minorHAnsi"/>
          <w:sz w:val="22"/>
          <w:szCs w:val="22"/>
          <w:lang w:val="sl-SI"/>
        </w:rPr>
      </w:pPr>
    </w:p>
    <w:p w14:paraId="51415031" w14:textId="77777777" w:rsidR="005178E1" w:rsidRPr="00752F42" w:rsidRDefault="005178E1" w:rsidP="00752F42">
      <w:pPr>
        <w:spacing w:line="259" w:lineRule="auto"/>
        <w:jc w:val="both"/>
        <w:rPr>
          <w:rFonts w:asciiTheme="minorHAnsi" w:hAnsiTheme="minorHAnsi" w:cstheme="minorHAnsi"/>
          <w:sz w:val="22"/>
          <w:szCs w:val="22"/>
          <w:lang w:val="sl-SI"/>
        </w:rPr>
      </w:pPr>
    </w:p>
    <w:p w14:paraId="241EED81" w14:textId="77777777" w:rsidR="005178E1" w:rsidRPr="00752F42" w:rsidRDefault="005178E1" w:rsidP="00752F42">
      <w:pPr>
        <w:spacing w:line="259" w:lineRule="auto"/>
        <w:jc w:val="both"/>
        <w:rPr>
          <w:rFonts w:asciiTheme="minorHAnsi" w:hAnsiTheme="minorHAnsi" w:cstheme="minorHAnsi"/>
          <w:sz w:val="22"/>
          <w:szCs w:val="22"/>
          <w:lang w:val="sl-SI"/>
        </w:rPr>
      </w:pPr>
    </w:p>
    <w:p w14:paraId="3D19622A" w14:textId="77777777" w:rsidR="005178E1" w:rsidRPr="00752F42" w:rsidRDefault="005178E1" w:rsidP="00752F42">
      <w:pPr>
        <w:spacing w:line="259" w:lineRule="auto"/>
        <w:jc w:val="both"/>
        <w:rPr>
          <w:rFonts w:asciiTheme="minorHAnsi" w:hAnsiTheme="minorHAnsi" w:cstheme="minorHAnsi"/>
          <w:sz w:val="22"/>
          <w:szCs w:val="22"/>
          <w:lang w:val="sl-SI"/>
        </w:rPr>
      </w:pPr>
    </w:p>
    <w:p w14:paraId="1A9A6CFA" w14:textId="77777777" w:rsidR="005178E1" w:rsidRPr="00752F42" w:rsidRDefault="005178E1" w:rsidP="00752F42">
      <w:pPr>
        <w:spacing w:line="259" w:lineRule="auto"/>
        <w:jc w:val="both"/>
        <w:rPr>
          <w:rFonts w:asciiTheme="minorHAnsi" w:hAnsiTheme="minorHAnsi" w:cstheme="minorHAnsi"/>
          <w:sz w:val="22"/>
          <w:szCs w:val="22"/>
          <w:lang w:val="sl-SI"/>
        </w:rPr>
      </w:pPr>
    </w:p>
    <w:p w14:paraId="6729678C" w14:textId="77777777" w:rsidR="005178E1" w:rsidRPr="00752F42" w:rsidRDefault="005178E1" w:rsidP="00752F42">
      <w:pPr>
        <w:spacing w:line="259" w:lineRule="auto"/>
        <w:jc w:val="both"/>
        <w:rPr>
          <w:rFonts w:asciiTheme="minorHAnsi" w:hAnsiTheme="minorHAnsi" w:cstheme="minorHAnsi"/>
          <w:sz w:val="22"/>
          <w:szCs w:val="22"/>
          <w:lang w:val="sl-SI"/>
        </w:rPr>
      </w:pPr>
    </w:p>
    <w:p w14:paraId="68874464" w14:textId="77777777" w:rsidR="005178E1" w:rsidRPr="00752F42" w:rsidRDefault="005178E1" w:rsidP="00752F42">
      <w:pPr>
        <w:spacing w:line="259" w:lineRule="auto"/>
        <w:jc w:val="both"/>
        <w:rPr>
          <w:rFonts w:asciiTheme="minorHAnsi" w:hAnsiTheme="minorHAnsi" w:cstheme="minorHAnsi"/>
          <w:sz w:val="22"/>
          <w:szCs w:val="22"/>
          <w:lang w:val="sl-SI"/>
        </w:rPr>
      </w:pPr>
    </w:p>
    <w:p w14:paraId="452AD974" w14:textId="77777777" w:rsidR="005178E1" w:rsidRPr="00752F42" w:rsidRDefault="005178E1" w:rsidP="00752F42">
      <w:pPr>
        <w:spacing w:line="259" w:lineRule="auto"/>
        <w:jc w:val="both"/>
        <w:rPr>
          <w:rFonts w:asciiTheme="minorHAnsi" w:hAnsiTheme="minorHAnsi" w:cstheme="minorHAnsi"/>
          <w:sz w:val="22"/>
          <w:szCs w:val="22"/>
          <w:lang w:val="sl-SI"/>
        </w:rPr>
      </w:pPr>
    </w:p>
    <w:p w14:paraId="4753BB2D" w14:textId="77777777" w:rsidR="005178E1" w:rsidRPr="00752F42" w:rsidRDefault="005178E1" w:rsidP="00752F42">
      <w:pPr>
        <w:spacing w:line="259" w:lineRule="auto"/>
        <w:jc w:val="both"/>
        <w:rPr>
          <w:rFonts w:asciiTheme="minorHAnsi" w:hAnsiTheme="minorHAnsi" w:cstheme="minorHAnsi"/>
          <w:sz w:val="22"/>
          <w:szCs w:val="22"/>
          <w:lang w:val="sl-SI"/>
        </w:rPr>
      </w:pPr>
    </w:p>
    <w:p w14:paraId="33830C19" w14:textId="77777777" w:rsidR="005178E1" w:rsidRPr="00752F42" w:rsidRDefault="005178E1" w:rsidP="00752F42">
      <w:pPr>
        <w:spacing w:line="259" w:lineRule="auto"/>
        <w:jc w:val="both"/>
        <w:rPr>
          <w:rFonts w:asciiTheme="minorHAnsi" w:hAnsiTheme="minorHAnsi" w:cstheme="minorHAnsi"/>
          <w:sz w:val="22"/>
          <w:szCs w:val="22"/>
          <w:lang w:val="sl-SI"/>
        </w:rPr>
      </w:pPr>
    </w:p>
    <w:p w14:paraId="0B06A4BD" w14:textId="77777777" w:rsidR="005178E1" w:rsidRPr="00752F42" w:rsidRDefault="005178E1" w:rsidP="00752F42">
      <w:pPr>
        <w:spacing w:line="259" w:lineRule="auto"/>
        <w:jc w:val="both"/>
        <w:rPr>
          <w:rFonts w:asciiTheme="minorHAnsi" w:hAnsiTheme="minorHAnsi" w:cstheme="minorHAnsi"/>
          <w:sz w:val="22"/>
          <w:szCs w:val="22"/>
          <w:lang w:val="sl-SI"/>
        </w:rPr>
      </w:pPr>
    </w:p>
    <w:p w14:paraId="7D5B6909" w14:textId="77777777" w:rsidR="005178E1" w:rsidRPr="00752F42" w:rsidRDefault="005178E1" w:rsidP="00752F42">
      <w:pPr>
        <w:spacing w:line="259" w:lineRule="auto"/>
        <w:jc w:val="both"/>
        <w:rPr>
          <w:rFonts w:asciiTheme="minorHAnsi" w:hAnsiTheme="minorHAnsi" w:cstheme="minorHAnsi"/>
          <w:sz w:val="22"/>
          <w:szCs w:val="22"/>
          <w:lang w:val="sl-SI"/>
        </w:rPr>
      </w:pPr>
    </w:p>
    <w:p w14:paraId="5073FE1A" w14:textId="77777777" w:rsidR="005178E1" w:rsidRPr="00752F42" w:rsidRDefault="005178E1" w:rsidP="00752F42">
      <w:pPr>
        <w:spacing w:line="259" w:lineRule="auto"/>
        <w:jc w:val="both"/>
        <w:rPr>
          <w:rFonts w:asciiTheme="minorHAnsi" w:hAnsiTheme="minorHAnsi" w:cstheme="minorHAnsi"/>
          <w:sz w:val="22"/>
          <w:szCs w:val="22"/>
          <w:lang w:val="sl-SI"/>
        </w:rPr>
      </w:pPr>
    </w:p>
    <w:p w14:paraId="3B19FEF6" w14:textId="77777777" w:rsidR="005178E1" w:rsidRPr="00752F42" w:rsidRDefault="005178E1" w:rsidP="00752F42">
      <w:pPr>
        <w:spacing w:line="259" w:lineRule="auto"/>
        <w:jc w:val="both"/>
        <w:rPr>
          <w:rFonts w:asciiTheme="minorHAnsi" w:hAnsiTheme="minorHAnsi" w:cstheme="minorHAnsi"/>
          <w:sz w:val="22"/>
          <w:szCs w:val="22"/>
          <w:lang w:val="sl-SI"/>
        </w:rPr>
      </w:pPr>
    </w:p>
    <w:p w14:paraId="75E0DB92" w14:textId="77777777" w:rsidR="005178E1" w:rsidRPr="00752F42" w:rsidRDefault="005178E1" w:rsidP="00752F42">
      <w:pPr>
        <w:spacing w:line="259" w:lineRule="auto"/>
        <w:jc w:val="both"/>
        <w:rPr>
          <w:rFonts w:asciiTheme="minorHAnsi" w:hAnsiTheme="minorHAnsi" w:cstheme="minorHAnsi"/>
          <w:sz w:val="22"/>
          <w:szCs w:val="22"/>
          <w:lang w:val="sl-SI"/>
        </w:rPr>
      </w:pPr>
    </w:p>
    <w:p w14:paraId="4054AC55" w14:textId="77777777" w:rsidR="005178E1" w:rsidRPr="00752F42" w:rsidRDefault="005178E1" w:rsidP="00752F42">
      <w:pPr>
        <w:spacing w:line="259" w:lineRule="auto"/>
        <w:jc w:val="both"/>
        <w:rPr>
          <w:rFonts w:asciiTheme="minorHAnsi" w:hAnsiTheme="minorHAnsi" w:cstheme="minorHAnsi"/>
          <w:sz w:val="22"/>
          <w:szCs w:val="22"/>
          <w:lang w:val="sl-SI"/>
        </w:rPr>
      </w:pPr>
    </w:p>
    <w:p w14:paraId="7DE76AE3" w14:textId="678689A4" w:rsidR="001A3F6D" w:rsidRPr="00752F42" w:rsidRDefault="00BF509F" w:rsidP="00752F42">
      <w:pPr>
        <w:spacing w:line="259" w:lineRule="auto"/>
        <w:jc w:val="both"/>
        <w:rPr>
          <w:rFonts w:asciiTheme="minorHAnsi" w:hAnsiTheme="minorHAnsi" w:cstheme="minorHAnsi"/>
          <w:sz w:val="22"/>
          <w:szCs w:val="22"/>
          <w:lang w:val="sl-SI"/>
        </w:rPr>
      </w:pPr>
      <w:r w:rsidRPr="00752F42">
        <w:rPr>
          <w:rFonts w:asciiTheme="minorHAnsi" w:hAnsiTheme="minorHAnsi" w:cstheme="minorHAnsi"/>
          <w:sz w:val="22"/>
          <w:szCs w:val="22"/>
          <w:lang w:val="sl-SI"/>
        </w:rPr>
        <w:t xml:space="preserve">PRILOGA ŠT. 2:  </w:t>
      </w:r>
      <w:r w:rsidR="001A3F6D" w:rsidRPr="00752F42">
        <w:rPr>
          <w:rFonts w:asciiTheme="minorHAnsi" w:hAnsiTheme="minorHAnsi" w:cstheme="minorHAnsi"/>
          <w:sz w:val="22"/>
          <w:szCs w:val="22"/>
          <w:lang w:val="sl-SI"/>
        </w:rPr>
        <w:t>Kontrolni seznam za predhodni preizkus prijave</w:t>
      </w:r>
    </w:p>
    <w:p w14:paraId="31FC7031" w14:textId="77777777" w:rsidR="001A3F6D" w:rsidRPr="00752F42" w:rsidRDefault="001A3F6D" w:rsidP="00752F42">
      <w:pPr>
        <w:spacing w:line="259" w:lineRule="auto"/>
        <w:jc w:val="both"/>
        <w:rPr>
          <w:rFonts w:asciiTheme="minorHAnsi" w:hAnsiTheme="minorHAnsi" w:cstheme="minorHAnsi"/>
          <w:sz w:val="22"/>
          <w:szCs w:val="22"/>
          <w:lang w:val="sl-SI"/>
        </w:rPr>
      </w:pPr>
    </w:p>
    <w:p w14:paraId="5B44E68A" w14:textId="77777777" w:rsidR="00BF509F" w:rsidRPr="00752F42" w:rsidRDefault="00BF509F" w:rsidP="00752F42">
      <w:pPr>
        <w:spacing w:line="259" w:lineRule="auto"/>
        <w:jc w:val="both"/>
        <w:rPr>
          <w:rFonts w:asciiTheme="minorHAnsi" w:hAnsiTheme="minorHAnsi" w:cstheme="minorHAnsi"/>
          <w:sz w:val="22"/>
          <w:szCs w:val="22"/>
          <w:lang w:val="sl-SI"/>
        </w:rPr>
      </w:pPr>
    </w:p>
    <w:p w14:paraId="11B27EBC" w14:textId="2D07CC3E" w:rsidR="00BF509F" w:rsidRPr="00650966" w:rsidRDefault="00BF509F" w:rsidP="00752F42">
      <w:pPr>
        <w:spacing w:line="259" w:lineRule="auto"/>
        <w:jc w:val="both"/>
        <w:rPr>
          <w:rFonts w:asciiTheme="minorHAnsi" w:hAnsiTheme="minorHAnsi" w:cstheme="minorHAnsi"/>
          <w:b/>
          <w:bCs/>
          <w:sz w:val="22"/>
          <w:szCs w:val="22"/>
          <w:lang w:val="sl-SI"/>
        </w:rPr>
      </w:pPr>
      <w:r w:rsidRPr="00650966">
        <w:rPr>
          <w:rFonts w:asciiTheme="minorHAnsi" w:hAnsiTheme="minorHAnsi" w:cstheme="minorHAnsi"/>
          <w:b/>
          <w:bCs/>
          <w:sz w:val="22"/>
          <w:szCs w:val="22"/>
          <w:lang w:val="sl-SI"/>
        </w:rPr>
        <w:t>PREDHODNI PREIZKUS PRIJAVE</w:t>
      </w:r>
    </w:p>
    <w:p w14:paraId="0B758A41" w14:textId="77777777" w:rsidR="00BF509F" w:rsidRPr="00752F42" w:rsidRDefault="00BF509F" w:rsidP="00752F42">
      <w:pPr>
        <w:spacing w:line="259" w:lineRule="auto"/>
        <w:jc w:val="both"/>
        <w:rPr>
          <w:rFonts w:asciiTheme="minorHAnsi" w:hAnsiTheme="minorHAnsi" w:cstheme="minorHAnsi"/>
          <w:b/>
          <w:bCs/>
          <w:sz w:val="22"/>
          <w:szCs w:val="22"/>
          <w:u w:val="single"/>
          <w:lang w:val="sl-SI"/>
        </w:rPr>
      </w:pPr>
    </w:p>
    <w:p w14:paraId="3C68C6AB" w14:textId="77777777" w:rsidR="001A3F6D" w:rsidRPr="00752F42" w:rsidRDefault="001A3F6D" w:rsidP="00650966">
      <w:pPr>
        <w:pStyle w:val="Odstavekseznama"/>
        <w:numPr>
          <w:ilvl w:val="0"/>
          <w:numId w:val="2"/>
        </w:numPr>
        <w:suppressAutoHyphens/>
        <w:autoSpaceDN w:val="0"/>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Prijavitelj je fizična oseba.</w:t>
      </w:r>
    </w:p>
    <w:p w14:paraId="1A9A50CF" w14:textId="50FA8AF9" w:rsidR="001A3F6D" w:rsidRPr="00752F42" w:rsidRDefault="001A3F6D" w:rsidP="00650966">
      <w:pPr>
        <w:pStyle w:val="Odstavekseznama"/>
        <w:numPr>
          <w:ilvl w:val="0"/>
          <w:numId w:val="2"/>
        </w:numPr>
        <w:suppressAutoHyphens/>
        <w:autoSpaceDN w:val="0"/>
        <w:spacing w:line="259" w:lineRule="auto"/>
        <w:ind w:left="426" w:hanging="426"/>
        <w:jc w:val="both"/>
        <w:rPr>
          <w:rFonts w:asciiTheme="minorHAnsi" w:hAnsiTheme="minorHAnsi" w:cstheme="minorHAnsi"/>
          <w:sz w:val="22"/>
          <w:szCs w:val="22"/>
          <w:lang w:val="sl-SI"/>
        </w:rPr>
      </w:pPr>
      <w:r w:rsidRPr="00752F42">
        <w:rPr>
          <w:rFonts w:asciiTheme="minorHAnsi" w:eastAsia="Calibri" w:hAnsiTheme="minorHAnsi" w:cstheme="minorHAnsi"/>
          <w:sz w:val="22"/>
          <w:szCs w:val="22"/>
          <w:lang w:val="sl-SI"/>
        </w:rPr>
        <w:t xml:space="preserve">Prijavitelj je zaposlen v </w:t>
      </w:r>
      <w:r w:rsidR="002B473A" w:rsidRPr="00752F42">
        <w:rPr>
          <w:rFonts w:asciiTheme="minorHAnsi" w:eastAsia="Calibri" w:hAnsiTheme="minorHAnsi" w:cstheme="minorHAnsi"/>
          <w:sz w:val="22"/>
          <w:szCs w:val="22"/>
          <w:lang w:val="sl-SI"/>
        </w:rPr>
        <w:t xml:space="preserve">zavodu </w:t>
      </w:r>
      <w:r w:rsidRPr="00752F42">
        <w:rPr>
          <w:rFonts w:asciiTheme="minorHAnsi" w:hAnsiTheme="minorHAnsi" w:cstheme="minorHAnsi"/>
          <w:sz w:val="22"/>
          <w:szCs w:val="22"/>
          <w:lang w:val="sl-SI"/>
        </w:rPr>
        <w:t xml:space="preserve">oziroma je prostovoljec, pripravnik, vajenec, pogodbeni delavec, študent, sodeluje v razpisnih postopkih v vlogi kandidata, opravlja funkcijo, je delničar, član nadzornega ali upravnega organa </w:t>
      </w:r>
      <w:r w:rsidR="002B473A" w:rsidRPr="00752F42">
        <w:rPr>
          <w:rFonts w:asciiTheme="minorHAnsi" w:hAnsiTheme="minorHAnsi" w:cstheme="minorHAnsi"/>
          <w:sz w:val="22"/>
          <w:szCs w:val="22"/>
          <w:lang w:val="sl-SI"/>
        </w:rPr>
        <w:t>zavoda</w:t>
      </w:r>
      <w:r w:rsidRPr="00752F42">
        <w:rPr>
          <w:rFonts w:asciiTheme="minorHAnsi" w:hAnsiTheme="minorHAnsi" w:cstheme="minorHAnsi"/>
          <w:sz w:val="22"/>
          <w:szCs w:val="22"/>
          <w:lang w:val="sl-SI"/>
        </w:rPr>
        <w:t>, oziroma drugače sodeluje v dejavnosti pravne ali fizične osebe, ki jo izvajajo samozaposlene osebe na podlagi pogodbe, ali dela pod nadzorom in vodstvom zunanjih izvajalcev, podizvajalcev ali dobaviteljev, ne glede na plačilo in ne glede na to, ali se je razmerje že končalo ali se šele vzpostavlja s postopkom zaposlovanja ali pogajanji pred podpisom pogodbe.</w:t>
      </w:r>
    </w:p>
    <w:p w14:paraId="2D1AE201" w14:textId="77777777" w:rsidR="001A3F6D" w:rsidRPr="00752F42" w:rsidRDefault="001A3F6D" w:rsidP="00650966">
      <w:pPr>
        <w:pStyle w:val="Odstavekseznama"/>
        <w:numPr>
          <w:ilvl w:val="0"/>
          <w:numId w:val="2"/>
        </w:numPr>
        <w:suppressAutoHyphens/>
        <w:autoSpaceDN w:val="0"/>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 xml:space="preserve">Prijavitelj prijavlja kršitev oziroma </w:t>
      </w:r>
      <w:r w:rsidRPr="00752F42">
        <w:rPr>
          <w:rFonts w:asciiTheme="minorHAnsi" w:hAnsiTheme="minorHAnsi" w:cstheme="minorHAnsi"/>
          <w:sz w:val="22"/>
          <w:szCs w:val="22"/>
          <w:lang w:val="sl-SI"/>
        </w:rPr>
        <w:t>sum o dejanski ali morebitni kršitvi predpisov, ki se je ali se bo zelo verjetno zgodila v organizaciji.</w:t>
      </w:r>
    </w:p>
    <w:p w14:paraId="7B5CFACE" w14:textId="415735CF" w:rsidR="001A3F6D" w:rsidRPr="00752F42" w:rsidRDefault="001A3F6D" w:rsidP="00650966">
      <w:pPr>
        <w:pStyle w:val="Odstavekseznama"/>
        <w:numPr>
          <w:ilvl w:val="0"/>
          <w:numId w:val="2"/>
        </w:numPr>
        <w:suppressAutoHyphens/>
        <w:autoSpaceDN w:val="0"/>
        <w:spacing w:line="259" w:lineRule="auto"/>
        <w:ind w:left="426" w:hanging="426"/>
        <w:jc w:val="both"/>
        <w:rPr>
          <w:rFonts w:asciiTheme="minorHAnsi" w:hAnsiTheme="minorHAnsi" w:cstheme="minorHAnsi"/>
          <w:sz w:val="22"/>
          <w:szCs w:val="22"/>
          <w:lang w:val="sl-SI"/>
        </w:rPr>
      </w:pPr>
      <w:r w:rsidRPr="00752F42">
        <w:rPr>
          <w:rFonts w:asciiTheme="minorHAnsi" w:eastAsia="Calibri" w:hAnsiTheme="minorHAnsi" w:cstheme="minorHAnsi"/>
          <w:sz w:val="22"/>
          <w:szCs w:val="22"/>
          <w:lang w:val="sl-SI"/>
        </w:rPr>
        <w:t>Domnevna kršitev se je zgodila v</w:t>
      </w:r>
      <w:r w:rsidR="002B473A" w:rsidRPr="00752F42">
        <w:rPr>
          <w:rFonts w:asciiTheme="minorHAnsi" w:eastAsia="Calibri" w:hAnsiTheme="minorHAnsi" w:cstheme="minorHAnsi"/>
          <w:sz w:val="22"/>
          <w:szCs w:val="22"/>
          <w:lang w:val="sl-SI"/>
        </w:rPr>
        <w:t xml:space="preserve"> zavodu </w:t>
      </w:r>
      <w:r w:rsidRPr="00752F42">
        <w:rPr>
          <w:rFonts w:asciiTheme="minorHAnsi" w:hAnsiTheme="minorHAnsi" w:cstheme="minorHAnsi"/>
          <w:sz w:val="22"/>
          <w:szCs w:val="22"/>
          <w:lang w:val="sl-SI"/>
        </w:rPr>
        <w:t xml:space="preserve">ali v povezavi z delovanjem </w:t>
      </w:r>
      <w:r w:rsidR="002B473A" w:rsidRPr="00752F42">
        <w:rPr>
          <w:rFonts w:asciiTheme="minorHAnsi" w:hAnsiTheme="minorHAnsi" w:cstheme="minorHAnsi"/>
          <w:sz w:val="22"/>
          <w:szCs w:val="22"/>
          <w:lang w:val="sl-SI"/>
        </w:rPr>
        <w:t>zavoda</w:t>
      </w:r>
      <w:r w:rsidRPr="00752F42">
        <w:rPr>
          <w:rFonts w:asciiTheme="minorHAnsi" w:hAnsiTheme="minorHAnsi" w:cstheme="minorHAnsi"/>
          <w:sz w:val="22"/>
          <w:szCs w:val="22"/>
          <w:lang w:val="sl-SI"/>
        </w:rPr>
        <w:t>.</w:t>
      </w:r>
    </w:p>
    <w:p w14:paraId="390EA4C0" w14:textId="77777777" w:rsidR="001A3F6D" w:rsidRPr="00752F42" w:rsidRDefault="001A3F6D" w:rsidP="00650966">
      <w:pPr>
        <w:pStyle w:val="Odstavekseznama"/>
        <w:numPr>
          <w:ilvl w:val="0"/>
          <w:numId w:val="2"/>
        </w:numPr>
        <w:suppressAutoHyphens/>
        <w:autoSpaceDN w:val="0"/>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Prijava ni očitno neutemeljena.</w:t>
      </w:r>
    </w:p>
    <w:p w14:paraId="01D33398" w14:textId="77777777" w:rsidR="001A3F6D" w:rsidRPr="00752F42" w:rsidRDefault="001A3F6D" w:rsidP="00650966">
      <w:pPr>
        <w:pStyle w:val="Odstavekseznama"/>
        <w:numPr>
          <w:ilvl w:val="0"/>
          <w:numId w:val="2"/>
        </w:numPr>
        <w:suppressAutoHyphens/>
        <w:autoSpaceDN w:val="0"/>
        <w:spacing w:line="259" w:lineRule="auto"/>
        <w:ind w:left="426" w:hanging="426"/>
        <w:jc w:val="both"/>
        <w:rPr>
          <w:rFonts w:asciiTheme="minorHAnsi" w:eastAsia="Calibri" w:hAnsiTheme="minorHAnsi" w:cstheme="minorHAnsi"/>
          <w:sz w:val="22"/>
          <w:szCs w:val="22"/>
          <w:lang w:val="sl-SI"/>
        </w:rPr>
      </w:pPr>
      <w:r w:rsidRPr="00752F42">
        <w:rPr>
          <w:rFonts w:asciiTheme="minorHAnsi" w:eastAsia="Calibri" w:hAnsiTheme="minorHAnsi" w:cstheme="minorHAnsi"/>
          <w:sz w:val="22"/>
          <w:szCs w:val="22"/>
          <w:lang w:val="sl-SI"/>
        </w:rPr>
        <w:t>Prijavljena kršitev še traja oziroma je prenehala pred manj kot dvema letoma.</w:t>
      </w:r>
    </w:p>
    <w:p w14:paraId="1E6EF988" w14:textId="77777777" w:rsidR="001A3F6D" w:rsidRPr="00752F42" w:rsidRDefault="001A3F6D" w:rsidP="00650966">
      <w:pPr>
        <w:spacing w:line="259" w:lineRule="auto"/>
        <w:ind w:left="426" w:hanging="426"/>
        <w:jc w:val="both"/>
        <w:rPr>
          <w:rFonts w:asciiTheme="minorHAnsi" w:hAnsiTheme="minorHAnsi" w:cstheme="minorHAnsi"/>
          <w:sz w:val="22"/>
          <w:szCs w:val="22"/>
          <w:lang w:val="sl-SI"/>
        </w:rPr>
      </w:pPr>
    </w:p>
    <w:p w14:paraId="79104C8D" w14:textId="04D7D7A2" w:rsidR="001A3F6D" w:rsidRPr="00752F42" w:rsidRDefault="001A3F6D" w:rsidP="00752F42">
      <w:pPr>
        <w:spacing w:line="259" w:lineRule="auto"/>
        <w:rPr>
          <w:rFonts w:asciiTheme="minorHAnsi" w:hAnsiTheme="minorHAnsi" w:cstheme="minorHAnsi"/>
          <w:b/>
          <w:bCs/>
          <w:sz w:val="22"/>
          <w:szCs w:val="22"/>
          <w:lang w:val="sl-SI"/>
        </w:rPr>
      </w:pPr>
    </w:p>
    <w:sectPr w:rsidR="001A3F6D" w:rsidRPr="00752F4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857D" w14:textId="77777777" w:rsidR="00EC2670" w:rsidRDefault="00EC2670">
      <w:pPr>
        <w:spacing w:line="240" w:lineRule="auto"/>
      </w:pPr>
      <w:r>
        <w:separator/>
      </w:r>
    </w:p>
  </w:endnote>
  <w:endnote w:type="continuationSeparator" w:id="0">
    <w:p w14:paraId="43ACAE63" w14:textId="77777777" w:rsidR="00EC2670" w:rsidRDefault="00EC2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15BF" w14:textId="77777777" w:rsidR="00000000" w:rsidRDefault="00000000" w:rsidP="00CD4207">
    <w:pPr>
      <w:pStyle w:val="Noga"/>
      <w:jc w:val="center"/>
    </w:pPr>
    <w:r>
      <w:fldChar w:fldCharType="begin"/>
    </w:r>
    <w:r>
      <w:instrText>PAGE   \* MERGEFORMAT</w:instrText>
    </w:r>
    <w:r>
      <w:fldChar w:fldCharType="separate"/>
    </w:r>
    <w:r>
      <w:rPr>
        <w:lang w:val="sl-SI"/>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6C0B" w14:textId="77777777" w:rsidR="00EC2670" w:rsidRDefault="00EC2670">
      <w:pPr>
        <w:spacing w:line="240" w:lineRule="auto"/>
      </w:pPr>
      <w:r>
        <w:separator/>
      </w:r>
    </w:p>
  </w:footnote>
  <w:footnote w:type="continuationSeparator" w:id="0">
    <w:p w14:paraId="68045D46" w14:textId="77777777" w:rsidR="00EC2670" w:rsidRDefault="00EC26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4D5"/>
    <w:multiLevelType w:val="hybridMultilevel"/>
    <w:tmpl w:val="366AEAA8"/>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BB4CDC"/>
    <w:multiLevelType w:val="hybridMultilevel"/>
    <w:tmpl w:val="B882C448"/>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D53325"/>
    <w:multiLevelType w:val="hybridMultilevel"/>
    <w:tmpl w:val="3F983A02"/>
    <w:lvl w:ilvl="0" w:tplc="0424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05" w:hanging="705"/>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E2623"/>
    <w:multiLevelType w:val="hybridMultilevel"/>
    <w:tmpl w:val="DDAC917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0C215F"/>
    <w:multiLevelType w:val="hybridMultilevel"/>
    <w:tmpl w:val="D05877B2"/>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3D58B6"/>
    <w:multiLevelType w:val="multilevel"/>
    <w:tmpl w:val="EEE0B2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7003144"/>
    <w:multiLevelType w:val="multilevel"/>
    <w:tmpl w:val="5FEA3368"/>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A434C"/>
    <w:multiLevelType w:val="hybridMultilevel"/>
    <w:tmpl w:val="F7F87E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4F3886"/>
    <w:multiLevelType w:val="hybridMultilevel"/>
    <w:tmpl w:val="55DA0E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1F6B30"/>
    <w:multiLevelType w:val="hybridMultilevel"/>
    <w:tmpl w:val="D75A173E"/>
    <w:lvl w:ilvl="0" w:tplc="A5A8CCA2">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C53A3B"/>
    <w:multiLevelType w:val="hybridMultilevel"/>
    <w:tmpl w:val="C8CE1840"/>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431E4"/>
    <w:multiLevelType w:val="hybridMultilevel"/>
    <w:tmpl w:val="3620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0690F"/>
    <w:multiLevelType w:val="hybridMultilevel"/>
    <w:tmpl w:val="DB0019AE"/>
    <w:lvl w:ilvl="0" w:tplc="0424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BD182A"/>
    <w:multiLevelType w:val="hybridMultilevel"/>
    <w:tmpl w:val="47C26590"/>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7722D2"/>
    <w:multiLevelType w:val="multilevel"/>
    <w:tmpl w:val="117C48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1C4DE1"/>
    <w:multiLevelType w:val="hybridMultilevel"/>
    <w:tmpl w:val="EDD832A4"/>
    <w:lvl w:ilvl="0" w:tplc="0424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05" w:hanging="705"/>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4260634">
    <w:abstractNumId w:val="15"/>
  </w:num>
  <w:num w:numId="2" w16cid:durableId="923296809">
    <w:abstractNumId w:val="6"/>
  </w:num>
  <w:num w:numId="3" w16cid:durableId="857505674">
    <w:abstractNumId w:val="12"/>
  </w:num>
  <w:num w:numId="4" w16cid:durableId="342171184">
    <w:abstractNumId w:val="11"/>
  </w:num>
  <w:num w:numId="5" w16cid:durableId="1530990879">
    <w:abstractNumId w:val="14"/>
  </w:num>
  <w:num w:numId="6" w16cid:durableId="1320765468">
    <w:abstractNumId w:val="7"/>
  </w:num>
  <w:num w:numId="7" w16cid:durableId="1335065130">
    <w:abstractNumId w:val="8"/>
  </w:num>
  <w:num w:numId="8" w16cid:durableId="1003895379">
    <w:abstractNumId w:val="10"/>
  </w:num>
  <w:num w:numId="9" w16cid:durableId="1263227465">
    <w:abstractNumId w:val="5"/>
  </w:num>
  <w:num w:numId="10" w16cid:durableId="1482846088">
    <w:abstractNumId w:val="3"/>
  </w:num>
  <w:num w:numId="11" w16cid:durableId="1787968950">
    <w:abstractNumId w:val="9"/>
  </w:num>
  <w:num w:numId="12" w16cid:durableId="1019357411">
    <w:abstractNumId w:val="16"/>
  </w:num>
  <w:num w:numId="13" w16cid:durableId="793331785">
    <w:abstractNumId w:val="13"/>
  </w:num>
  <w:num w:numId="14" w16cid:durableId="1845850999">
    <w:abstractNumId w:val="17"/>
  </w:num>
  <w:num w:numId="15" w16cid:durableId="1452088258">
    <w:abstractNumId w:val="2"/>
  </w:num>
  <w:num w:numId="16" w16cid:durableId="1549338662">
    <w:abstractNumId w:val="1"/>
  </w:num>
  <w:num w:numId="17" w16cid:durableId="61833183">
    <w:abstractNumId w:val="4"/>
  </w:num>
  <w:num w:numId="18" w16cid:durableId="28947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6D"/>
    <w:rsid w:val="00012089"/>
    <w:rsid w:val="00083261"/>
    <w:rsid w:val="000B1046"/>
    <w:rsid w:val="000E7C2D"/>
    <w:rsid w:val="000F1641"/>
    <w:rsid w:val="00102CC6"/>
    <w:rsid w:val="00107DD2"/>
    <w:rsid w:val="00135BAA"/>
    <w:rsid w:val="0018377A"/>
    <w:rsid w:val="00194F18"/>
    <w:rsid w:val="001A3F6D"/>
    <w:rsid w:val="001F2821"/>
    <w:rsid w:val="00231A0A"/>
    <w:rsid w:val="0024659F"/>
    <w:rsid w:val="00266791"/>
    <w:rsid w:val="00282E61"/>
    <w:rsid w:val="00295B49"/>
    <w:rsid w:val="002B473A"/>
    <w:rsid w:val="002C1359"/>
    <w:rsid w:val="002D40CE"/>
    <w:rsid w:val="00330659"/>
    <w:rsid w:val="00347278"/>
    <w:rsid w:val="0038315D"/>
    <w:rsid w:val="00403482"/>
    <w:rsid w:val="00424389"/>
    <w:rsid w:val="00462C07"/>
    <w:rsid w:val="004958E9"/>
    <w:rsid w:val="004B6862"/>
    <w:rsid w:val="004B7006"/>
    <w:rsid w:val="005178E1"/>
    <w:rsid w:val="0052092E"/>
    <w:rsid w:val="005567AE"/>
    <w:rsid w:val="00594CA7"/>
    <w:rsid w:val="00617A37"/>
    <w:rsid w:val="0062082F"/>
    <w:rsid w:val="00650966"/>
    <w:rsid w:val="006550B9"/>
    <w:rsid w:val="00735010"/>
    <w:rsid w:val="00752F42"/>
    <w:rsid w:val="00754896"/>
    <w:rsid w:val="007938BE"/>
    <w:rsid w:val="007D0C71"/>
    <w:rsid w:val="008057B9"/>
    <w:rsid w:val="00852DAD"/>
    <w:rsid w:val="008A6750"/>
    <w:rsid w:val="008E29EB"/>
    <w:rsid w:val="00902D47"/>
    <w:rsid w:val="009263FE"/>
    <w:rsid w:val="009956AC"/>
    <w:rsid w:val="009D38D7"/>
    <w:rsid w:val="00A43E8D"/>
    <w:rsid w:val="00A946D5"/>
    <w:rsid w:val="00A974B2"/>
    <w:rsid w:val="00AA46AC"/>
    <w:rsid w:val="00AB4A51"/>
    <w:rsid w:val="00AC6877"/>
    <w:rsid w:val="00AF1603"/>
    <w:rsid w:val="00B0430F"/>
    <w:rsid w:val="00B57A67"/>
    <w:rsid w:val="00B81778"/>
    <w:rsid w:val="00B81BEF"/>
    <w:rsid w:val="00BA76D4"/>
    <w:rsid w:val="00BB077F"/>
    <w:rsid w:val="00BB24ED"/>
    <w:rsid w:val="00BE2F6F"/>
    <w:rsid w:val="00BF509F"/>
    <w:rsid w:val="00BF6BA8"/>
    <w:rsid w:val="00C84D20"/>
    <w:rsid w:val="00C97C99"/>
    <w:rsid w:val="00CB040D"/>
    <w:rsid w:val="00CF1658"/>
    <w:rsid w:val="00CF1F0A"/>
    <w:rsid w:val="00CF403D"/>
    <w:rsid w:val="00D247EB"/>
    <w:rsid w:val="00D3350D"/>
    <w:rsid w:val="00D4403C"/>
    <w:rsid w:val="00D6454D"/>
    <w:rsid w:val="00DB6731"/>
    <w:rsid w:val="00DC34C4"/>
    <w:rsid w:val="00DF6F08"/>
    <w:rsid w:val="00E12145"/>
    <w:rsid w:val="00EC2670"/>
    <w:rsid w:val="00EF2DA0"/>
    <w:rsid w:val="00EF2E7C"/>
    <w:rsid w:val="00F300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4A42"/>
  <w15:chartTrackingRefBased/>
  <w15:docId w15:val="{BB82CEF9-661D-48FB-BC1F-9FFD1A6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3F6D"/>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3F6D"/>
    <w:pPr>
      <w:ind w:left="720"/>
      <w:contextualSpacing/>
    </w:pPr>
  </w:style>
  <w:style w:type="character" w:styleId="Hiperpovezava">
    <w:name w:val="Hyperlink"/>
    <w:basedOn w:val="Privzetapisavaodstavka"/>
    <w:uiPriority w:val="99"/>
    <w:unhideWhenUsed/>
    <w:rsid w:val="001A3F6D"/>
    <w:rPr>
      <w:color w:val="0563C1" w:themeColor="hyperlink"/>
      <w:u w:val="single"/>
    </w:rPr>
  </w:style>
  <w:style w:type="paragraph" w:styleId="Noga">
    <w:name w:val="footer"/>
    <w:basedOn w:val="Navaden"/>
    <w:link w:val="NogaZnak"/>
    <w:uiPriority w:val="99"/>
    <w:unhideWhenUsed/>
    <w:rsid w:val="001A3F6D"/>
    <w:pPr>
      <w:tabs>
        <w:tab w:val="center" w:pos="4536"/>
        <w:tab w:val="right" w:pos="9072"/>
      </w:tabs>
      <w:spacing w:line="240" w:lineRule="auto"/>
    </w:pPr>
  </w:style>
  <w:style w:type="character" w:customStyle="1" w:styleId="NogaZnak">
    <w:name w:val="Noga Znak"/>
    <w:basedOn w:val="Privzetapisavaodstavka"/>
    <w:link w:val="Noga"/>
    <w:uiPriority w:val="99"/>
    <w:rsid w:val="001A3F6D"/>
    <w:rPr>
      <w:rFonts w:ascii="Arial" w:eastAsia="Times New Roman" w:hAnsi="Arial" w:cs="Times New Roman"/>
      <w:sz w:val="20"/>
      <w:szCs w:val="24"/>
      <w:lang w:val="en-US"/>
    </w:rPr>
  </w:style>
  <w:style w:type="character" w:styleId="Nerazreenaomemba">
    <w:name w:val="Unresolved Mention"/>
    <w:basedOn w:val="Privzetapisavaodstavka"/>
    <w:uiPriority w:val="99"/>
    <w:semiHidden/>
    <w:unhideWhenUsed/>
    <w:rsid w:val="00CF1658"/>
    <w:rPr>
      <w:color w:val="605E5C"/>
      <w:shd w:val="clear" w:color="auto" w:fill="E1DFDD"/>
    </w:rPr>
  </w:style>
  <w:style w:type="table" w:styleId="Tabelamrea">
    <w:name w:val="Table Grid"/>
    <w:basedOn w:val="Navadnatabela"/>
    <w:uiPriority w:val="39"/>
    <w:rsid w:val="0046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stefanic-rozanec@gs-mkozin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s-mkozine.si/tl_files/teksti/Notranji%20akt%20-%20vzpostavitev%20notranje%20poti%20za%20prijavo%2012.%204.%202023%20CZPP.pdf" TargetMode="External"/><Relationship Id="rId4" Type="http://schemas.openxmlformats.org/officeDocument/2006/relationships/settings" Target="settings.xml"/><Relationship Id="rId9" Type="http://schemas.openxmlformats.org/officeDocument/2006/relationships/hyperlink" Target="https://www.uradni-list.si/glasilo-uradni-list-rs/vsebina/2023-01-0301/zakon-o-zasciti-prijaviteljev-zzpr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42E5B6-F4CC-4B7A-A958-881CE478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11867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Krivec</dc:creator>
  <cp:keywords/>
  <dc:description/>
  <cp:lastModifiedBy>Ivana Orac</cp:lastModifiedBy>
  <cp:revision>2</cp:revision>
  <cp:lastPrinted>2023-04-21T09:35:00Z</cp:lastPrinted>
  <dcterms:created xsi:type="dcterms:W3CDTF">2025-11-18T12:35:00Z</dcterms:created>
  <dcterms:modified xsi:type="dcterms:W3CDTF">2025-11-18T12:35:00Z</dcterms:modified>
</cp:coreProperties>
</file>